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316072">
      <w:pPr>
        <w:jc w:val="right"/>
        <w:rPr>
          <w:b/>
          <w:bCs/>
        </w:rPr>
      </w:pPr>
    </w:p>
    <w:p w:rsidR="0046586A" w:rsidRDefault="0046586A" w:rsidP="00316072">
      <w:pPr>
        <w:jc w:val="right"/>
        <w:rPr>
          <w:b/>
          <w:bCs/>
        </w:rPr>
      </w:pPr>
    </w:p>
    <w:p w:rsidR="0046586A" w:rsidRDefault="0046586A" w:rsidP="009B0EB8">
      <w:pPr>
        <w:rPr>
          <w:b/>
          <w:bCs/>
        </w:rPr>
      </w:pPr>
    </w:p>
    <w:p w:rsidR="009103F0" w:rsidRDefault="009103F0" w:rsidP="009103F0">
      <w:pPr>
        <w:rPr>
          <w:b/>
          <w:bCs/>
        </w:rPr>
      </w:pPr>
    </w:p>
    <w:p w:rsidR="000654DC" w:rsidRDefault="000654DC" w:rsidP="00A72C4F">
      <w:pPr>
        <w:rPr>
          <w:b/>
          <w:bCs/>
        </w:rPr>
      </w:pPr>
    </w:p>
    <w:p w:rsidR="000654DC" w:rsidRDefault="000654DC"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2724FB">
        <w:rPr>
          <w:sz w:val="26"/>
          <w:szCs w:val="26"/>
        </w:rPr>
        <w:t>светодиодных светильников</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B629E">
        <w:rPr>
          <w:iCs/>
          <w:lang w:val="en-US"/>
        </w:rPr>
        <w:t>26</w:t>
      </w:r>
      <w:r w:rsidR="008B5B26">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63542B" w:rsidRDefault="0063542B"/>
    <w:p w:rsidR="0063542B" w:rsidRDefault="0063542B"/>
    <w:p w:rsidR="00F62DAF" w:rsidRDefault="00F62DAF" w:rsidP="00341A9D">
      <w:pPr>
        <w:jc w:val="center"/>
        <w:rPr>
          <w:b/>
        </w:rPr>
      </w:pPr>
    </w:p>
    <w:p w:rsidR="00891065" w:rsidRDefault="00891065" w:rsidP="00341A9D">
      <w:pPr>
        <w:jc w:val="center"/>
        <w:rPr>
          <w:b/>
        </w:rPr>
      </w:pPr>
    </w:p>
    <w:p w:rsidR="0063542B" w:rsidRDefault="0063542B" w:rsidP="00341A9D">
      <w:pPr>
        <w:jc w:val="center"/>
        <w:rPr>
          <w:b/>
        </w:rPr>
      </w:pPr>
    </w:p>
    <w:p w:rsidR="0063542B" w:rsidRDefault="0063542B" w:rsidP="00341A9D">
      <w:pPr>
        <w:jc w:val="center"/>
        <w:rPr>
          <w:b/>
        </w:rPr>
      </w:pPr>
    </w:p>
    <w:p w:rsidR="00891065" w:rsidRDefault="00891065" w:rsidP="00897011">
      <w:pP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8F2F96" w:rsidRPr="009F77FC">
        <w:t xml:space="preserve">светодиодных светильников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F2F96"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F2F96" w:rsidRPr="00D93D3D" w:rsidRDefault="008F2F96" w:rsidP="008F2F96">
            <w:pPr>
              <w:autoSpaceDE w:val="0"/>
              <w:autoSpaceDN w:val="0"/>
              <w:adjustRightInd w:val="0"/>
              <w:rPr>
                <w:rFonts w:eastAsia="Calibri"/>
                <w:iCs/>
                <w:color w:val="000000"/>
              </w:rPr>
            </w:pPr>
            <w:r>
              <w:rPr>
                <w:iCs/>
              </w:rPr>
              <w:t>Кощеев Сергей Анатольевич</w:t>
            </w:r>
          </w:p>
          <w:p w:rsidR="00367095" w:rsidRPr="001B7EA5" w:rsidRDefault="008F2F96" w:rsidP="008F2F96">
            <w:pPr>
              <w:pStyle w:val="Default"/>
              <w:jc w:val="both"/>
              <w:rPr>
                <w:iCs/>
              </w:rPr>
            </w:pPr>
            <w:r w:rsidRPr="00D93D3D">
              <w:rPr>
                <w:bCs/>
              </w:rPr>
              <w:t>тел</w:t>
            </w:r>
            <w:r w:rsidRPr="001B7EA5">
              <w:rPr>
                <w:bCs/>
              </w:rPr>
              <w:t xml:space="preserve">. + 7 (347) 221-54-18, </w:t>
            </w:r>
            <w:r w:rsidRPr="00D93D3D">
              <w:rPr>
                <w:bCs/>
                <w:lang w:val="en-US"/>
              </w:rPr>
              <w:t>e</w:t>
            </w:r>
            <w:r w:rsidRPr="001B7EA5">
              <w:rPr>
                <w:bCs/>
              </w:rPr>
              <w:t>-</w:t>
            </w:r>
            <w:r w:rsidRPr="00D93D3D">
              <w:rPr>
                <w:bCs/>
                <w:lang w:val="en-US"/>
              </w:rPr>
              <w:t>mail</w:t>
            </w:r>
            <w:r w:rsidRPr="001B7EA5">
              <w:rPr>
                <w:bCs/>
              </w:rPr>
              <w:t>:</w:t>
            </w:r>
            <w:r w:rsidRPr="001B7EA5">
              <w:rPr>
                <w:rFonts w:eastAsia="Times New Roman"/>
                <w:color w:val="777777"/>
                <w:lang w:eastAsia="ru-RU"/>
              </w:rPr>
              <w:t xml:space="preserve"> </w:t>
            </w:r>
            <w:hyperlink r:id="rId15" w:history="1">
              <w:r w:rsidRPr="009D0809">
                <w:rPr>
                  <w:rStyle w:val="a6"/>
                  <w:lang w:val="en-US"/>
                </w:rPr>
                <w:t>Koshcheev</w:t>
              </w:r>
              <w:r w:rsidRPr="001B7EA5">
                <w:rPr>
                  <w:rStyle w:val="a6"/>
                </w:rPr>
                <w:t>@</w:t>
              </w:r>
              <w:r w:rsidRPr="009D0809">
                <w:rPr>
                  <w:rStyle w:val="a6"/>
                  <w:lang w:val="en-US"/>
                </w:rPr>
                <w:t>bashtel</w:t>
              </w:r>
              <w:r w:rsidRPr="001B7EA5">
                <w:rPr>
                  <w:rStyle w:val="a6"/>
                </w:rPr>
                <w:t>.</w:t>
              </w:r>
              <w:r w:rsidRPr="009D0809">
                <w:rPr>
                  <w:rStyle w:val="a6"/>
                  <w:lang w:val="en-US"/>
                </w:rPr>
                <w:t>ru</w:t>
              </w:r>
            </w:hyperlink>
            <w:r w:rsidRPr="001B7EA5">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7EA5" w:rsidRPr="005839DD" w:rsidRDefault="001B7EA5" w:rsidP="001B7EA5">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8F2F96" w:rsidRPr="009F77FC">
              <w:t>светодиодных светильников</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F667E" w:rsidRPr="006F667E">
              <w:rPr>
                <w:iCs/>
              </w:rPr>
              <w:t>1</w:t>
            </w:r>
            <w:r w:rsidR="006F667E">
              <w:rPr>
                <w:iCs/>
                <w:lang w:val="en-US"/>
              </w:rPr>
              <w:t> </w:t>
            </w:r>
            <w:r w:rsidR="006F667E" w:rsidRPr="006F667E">
              <w:rPr>
                <w:iCs/>
              </w:rPr>
              <w:t>098</w:t>
            </w:r>
            <w:r w:rsidR="006F667E">
              <w:rPr>
                <w:iCs/>
                <w:lang w:val="en-US"/>
              </w:rPr>
              <w:t> </w:t>
            </w:r>
            <w:r w:rsidR="006F667E">
              <w:rPr>
                <w:iCs/>
              </w:rPr>
              <w:t>302,09</w:t>
            </w:r>
            <w:r w:rsidR="00367095" w:rsidRPr="00367095">
              <w:rPr>
                <w:iCs/>
              </w:rPr>
              <w:t xml:space="preserve"> </w:t>
            </w:r>
            <w:r w:rsidR="006F667E">
              <w:rPr>
                <w:iCs/>
              </w:rPr>
              <w:t>рубля</w:t>
            </w:r>
            <w:r w:rsidR="00DC1EE8">
              <w:rPr>
                <w:iCs/>
              </w:rPr>
              <w:t xml:space="preserve"> </w:t>
            </w:r>
            <w:r w:rsidRPr="0000602B">
              <w:rPr>
                <w:iCs/>
              </w:rPr>
              <w:t>(</w:t>
            </w:r>
            <w:r w:rsidR="006F667E">
              <w:rPr>
                <w:iCs/>
              </w:rPr>
              <w:t>Один миллион девяносто восемь тысяч триста два</w:t>
            </w:r>
            <w:r w:rsidRPr="0000602B">
              <w:rPr>
                <w:iCs/>
              </w:rPr>
              <w:t xml:space="preserve"> рубл</w:t>
            </w:r>
            <w:r w:rsidR="006F667E">
              <w:rPr>
                <w:iCs/>
              </w:rPr>
              <w:t>я</w:t>
            </w:r>
            <w:r w:rsidRPr="0000602B">
              <w:rPr>
                <w:iCs/>
              </w:rPr>
              <w:t xml:space="preserve"> </w:t>
            </w:r>
            <w:r w:rsidR="00367095">
              <w:rPr>
                <w:iCs/>
              </w:rPr>
              <w:t>0</w:t>
            </w:r>
            <w:r w:rsidR="008669E1">
              <w:rPr>
                <w:iCs/>
              </w:rPr>
              <w:t>9</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6F667E">
              <w:rPr>
                <w:iCs/>
              </w:rPr>
              <w:t>167 537,61</w:t>
            </w:r>
            <w:r w:rsidR="008E4C95" w:rsidRPr="0000602B">
              <w:rPr>
                <w:iCs/>
              </w:rPr>
              <w:t xml:space="preserve"> рублей</w:t>
            </w:r>
            <w:r w:rsidRPr="0000602B">
              <w:rPr>
                <w:iCs/>
              </w:rPr>
              <w:t>.</w:t>
            </w:r>
          </w:p>
          <w:p w:rsidR="00341A9D" w:rsidRPr="00F9336B" w:rsidRDefault="00EB0525" w:rsidP="008669E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F667E">
              <w:rPr>
                <w:iCs/>
              </w:rPr>
              <w:t>930 764,48</w:t>
            </w:r>
            <w:r w:rsidR="00DC1EE8">
              <w:rPr>
                <w:iCs/>
              </w:rPr>
              <w:t xml:space="preserve"> руб</w:t>
            </w:r>
            <w:r w:rsidR="00367095">
              <w:rPr>
                <w:iCs/>
              </w:rPr>
              <w:t>л</w:t>
            </w:r>
            <w:r w:rsidR="006F667E">
              <w:rPr>
                <w:iCs/>
              </w:rPr>
              <w:t>я</w:t>
            </w:r>
            <w:r w:rsidR="00F9336B">
              <w:rPr>
                <w:iCs/>
              </w:rPr>
              <w:t xml:space="preserve"> </w:t>
            </w:r>
            <w:r w:rsidR="00F41FBC">
              <w:rPr>
                <w:iCs/>
              </w:rPr>
              <w:t>(</w:t>
            </w:r>
            <w:r w:rsidR="006F667E">
              <w:rPr>
                <w:iCs/>
              </w:rPr>
              <w:t>Девятьсот тридцать тысяч семьсот шестьдесят четыре</w:t>
            </w:r>
            <w:r w:rsidR="00F41FBC">
              <w:rPr>
                <w:iCs/>
              </w:rPr>
              <w:t xml:space="preserve"> </w:t>
            </w:r>
            <w:r w:rsidR="00F9336B">
              <w:rPr>
                <w:iCs/>
              </w:rPr>
              <w:t>рубл</w:t>
            </w:r>
            <w:r w:rsidR="006F667E">
              <w:rPr>
                <w:iCs/>
              </w:rPr>
              <w:t>я</w:t>
            </w:r>
            <w:r w:rsidR="00F41FBC">
              <w:rPr>
                <w:iCs/>
              </w:rPr>
              <w:t xml:space="preserve"> </w:t>
            </w:r>
            <w:r w:rsidR="008669E1">
              <w:rPr>
                <w:iCs/>
              </w:rPr>
              <w:t>48</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F20381">
              <w:rPr>
                <w:iCs/>
              </w:rPr>
              <w:t>15</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CF63D1">
              <w:rPr>
                <w:iCs/>
              </w:rPr>
              <w:t>7</w:t>
            </w:r>
            <w:r w:rsidRPr="00922226">
              <w:rPr>
                <w:iCs/>
              </w:rPr>
              <w:t>:00 часов (время московское)</w:t>
            </w:r>
            <w:r w:rsidR="006B4893">
              <w:t xml:space="preserve"> Если</w:t>
            </w:r>
            <w:r w:rsidRPr="00922226">
              <w:t xml:space="preserve"> в ЕИС возникли технические или иные неполадки, блокирующие </w:t>
            </w:r>
            <w:r w:rsidRPr="00922226">
              <w:lastRenderedPageBreak/>
              <w:t>доступ к ЕИС</w:t>
            </w:r>
            <w:r w:rsidR="006B4893">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F20381">
            <w:pPr>
              <w:pStyle w:val="Default"/>
              <w:jc w:val="both"/>
              <w:rPr>
                <w:iCs/>
              </w:rPr>
            </w:pPr>
            <w:r w:rsidRPr="00922226">
              <w:rPr>
                <w:iCs/>
              </w:rPr>
              <w:t>«</w:t>
            </w:r>
            <w:r w:rsidR="00F20381">
              <w:rPr>
                <w:iCs/>
              </w:rPr>
              <w:t>06</w:t>
            </w:r>
            <w:r>
              <w:rPr>
                <w:iCs/>
              </w:rPr>
              <w:t>»</w:t>
            </w:r>
            <w:r w:rsidRPr="00922226">
              <w:rPr>
                <w:iCs/>
              </w:rPr>
              <w:t xml:space="preserve"> </w:t>
            </w:r>
            <w:r w:rsidR="00F20381">
              <w:rPr>
                <w:iCs/>
              </w:rPr>
              <w:t>ок</w:t>
            </w:r>
            <w:r w:rsidR="00985639">
              <w:rPr>
                <w:iCs/>
              </w:rPr>
              <w:t>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20381" w:rsidP="00741E62">
            <w:pPr>
              <w:pStyle w:val="Default"/>
              <w:rPr>
                <w:iCs/>
              </w:rPr>
            </w:pPr>
            <w:r w:rsidRPr="00922226">
              <w:rPr>
                <w:iCs/>
              </w:rPr>
              <w:t>«</w:t>
            </w:r>
            <w:r>
              <w:rPr>
                <w:iCs/>
              </w:rPr>
              <w:t>06»</w:t>
            </w:r>
            <w:r w:rsidRPr="00922226">
              <w:rPr>
                <w:iCs/>
              </w:rPr>
              <w:t xml:space="preserve"> </w:t>
            </w:r>
            <w:r>
              <w:rPr>
                <w:iCs/>
              </w:rPr>
              <w:t>октября</w:t>
            </w:r>
            <w:r w:rsidR="00F66BA9">
              <w:rPr>
                <w:iCs/>
              </w:rPr>
              <w:t xml:space="preserve">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20381">
              <w:t>12</w:t>
            </w:r>
            <w:r w:rsidR="006D0E4A">
              <w:t>»</w:t>
            </w:r>
            <w:r w:rsidRPr="00922226">
              <w:t xml:space="preserve"> </w:t>
            </w:r>
            <w:r w:rsidR="00F20381">
              <w:t>ок</w:t>
            </w:r>
            <w:r w:rsidR="00F66BA9">
              <w:t>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20381" w:rsidRPr="00922226">
              <w:t>«</w:t>
            </w:r>
            <w:r w:rsidR="00F20381">
              <w:t>12»</w:t>
            </w:r>
            <w:r w:rsidR="00F20381" w:rsidRPr="00922226">
              <w:t xml:space="preserve"> </w:t>
            </w:r>
            <w:r w:rsidR="00F20381">
              <w:t>октября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735BD">
              <w:t>23</w:t>
            </w:r>
            <w:r w:rsidR="006D0E4A">
              <w:t>»</w:t>
            </w:r>
            <w:r w:rsidRPr="00922226">
              <w:t xml:space="preserve"> </w:t>
            </w:r>
            <w:r w:rsidR="00F42F74">
              <w:t>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E0D8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DE0D8B"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F2F9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8F2F96" w:rsidRPr="00D93D3D" w:rsidRDefault="008F2F96" w:rsidP="008F2F96">
            <w:pPr>
              <w:autoSpaceDE w:val="0"/>
              <w:autoSpaceDN w:val="0"/>
              <w:adjustRightInd w:val="0"/>
              <w:rPr>
                <w:rFonts w:eastAsia="Calibri"/>
                <w:iCs/>
                <w:color w:val="000000"/>
              </w:rPr>
            </w:pPr>
            <w:r>
              <w:rPr>
                <w:iCs/>
              </w:rPr>
              <w:t>Кощеев Сергей Анатольевич</w:t>
            </w:r>
          </w:p>
          <w:p w:rsidR="00341A9D" w:rsidRPr="001B7EA5" w:rsidRDefault="008F2F96" w:rsidP="008F2F96">
            <w:pPr>
              <w:pStyle w:val="Default"/>
            </w:pPr>
            <w:r w:rsidRPr="00D93D3D">
              <w:rPr>
                <w:bCs/>
              </w:rPr>
              <w:t>тел</w:t>
            </w:r>
            <w:r w:rsidRPr="001B7EA5">
              <w:rPr>
                <w:bCs/>
              </w:rPr>
              <w:t xml:space="preserve">. + 7 (347) 221-54-18, </w:t>
            </w:r>
            <w:r w:rsidRPr="00D93D3D">
              <w:rPr>
                <w:bCs/>
                <w:lang w:val="en-US"/>
              </w:rPr>
              <w:t>e</w:t>
            </w:r>
            <w:r w:rsidRPr="001B7EA5">
              <w:rPr>
                <w:bCs/>
              </w:rPr>
              <w:t>-</w:t>
            </w:r>
            <w:r w:rsidRPr="00D93D3D">
              <w:rPr>
                <w:bCs/>
                <w:lang w:val="en-US"/>
              </w:rPr>
              <w:t>mail</w:t>
            </w:r>
            <w:r w:rsidRPr="001B7EA5">
              <w:rPr>
                <w:bCs/>
              </w:rPr>
              <w:t>:</w:t>
            </w:r>
            <w:r w:rsidRPr="001B7EA5">
              <w:rPr>
                <w:rFonts w:eastAsia="Times New Roman"/>
                <w:color w:val="777777"/>
                <w:lang w:eastAsia="ru-RU"/>
              </w:rPr>
              <w:t xml:space="preserve"> </w:t>
            </w:r>
            <w:hyperlink r:id="rId31" w:history="1">
              <w:r w:rsidRPr="009D0809">
                <w:rPr>
                  <w:rStyle w:val="a6"/>
                  <w:lang w:val="en-US"/>
                </w:rPr>
                <w:t>Koshcheev</w:t>
              </w:r>
              <w:r w:rsidRPr="001B7EA5">
                <w:rPr>
                  <w:rStyle w:val="a6"/>
                </w:rPr>
                <w:t>@</w:t>
              </w:r>
              <w:r w:rsidRPr="009D0809">
                <w:rPr>
                  <w:rStyle w:val="a6"/>
                  <w:lang w:val="en-US"/>
                </w:rPr>
                <w:t>bashtel</w:t>
              </w:r>
              <w:r w:rsidRPr="001B7EA5">
                <w:rPr>
                  <w:rStyle w:val="a6"/>
                </w:rPr>
                <w:t>.</w:t>
              </w:r>
              <w:r w:rsidRPr="009D0809">
                <w:rPr>
                  <w:rStyle w:val="a6"/>
                  <w:lang w:val="en-US"/>
                </w:rPr>
                <w:t>ru</w:t>
              </w:r>
            </w:hyperlink>
            <w:r w:rsidRPr="001B7EA5">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B7EA5"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1B7EA5" w:rsidRPr="005839DD" w:rsidRDefault="001B7EA5" w:rsidP="001B7EA5">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741E62">
            <w:r w:rsidRPr="00922226">
              <w:rPr>
                <w:iCs/>
              </w:rPr>
              <w:t>«</w:t>
            </w:r>
            <w:r w:rsidR="004179C6">
              <w:rPr>
                <w:iCs/>
              </w:rPr>
              <w:t>15</w:t>
            </w:r>
            <w:r w:rsidRPr="00922226">
              <w:rPr>
                <w:iCs/>
              </w:rPr>
              <w:t xml:space="preserve">» </w:t>
            </w:r>
            <w:r>
              <w:rPr>
                <w:iCs/>
              </w:rPr>
              <w:t>сентября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630A8" w:rsidRPr="00922226">
              <w:rPr>
                <w:iCs/>
              </w:rPr>
              <w:t>«</w:t>
            </w:r>
            <w:r w:rsidR="004179C6">
              <w:rPr>
                <w:iCs/>
              </w:rPr>
              <w:t>15</w:t>
            </w:r>
            <w:r w:rsidR="004630A8" w:rsidRPr="00922226">
              <w:rPr>
                <w:iCs/>
              </w:rPr>
              <w:t xml:space="preserve">» </w:t>
            </w:r>
            <w:r w:rsidR="004630A8">
              <w:rPr>
                <w:iCs/>
              </w:rPr>
              <w:t>сентября</w:t>
            </w:r>
            <w:r w:rsidR="004630A8" w:rsidRPr="00444981">
              <w:t xml:space="preserve"> </w:t>
            </w:r>
            <w:r w:rsidR="004179C6">
              <w:t>2017 года 1</w:t>
            </w:r>
            <w:r w:rsidR="00CF63D1">
              <w:t>7</w:t>
            </w:r>
            <w:r w:rsidRPr="007B7A96">
              <w:rPr>
                <w:iCs/>
              </w:rPr>
              <w:t>:00 часов (время московское)</w:t>
            </w:r>
            <w:r w:rsidRPr="007B7A96">
              <w:t xml:space="preserve"> Если в ЕИС возникли технические или иные неполадки, блокирующие доступ к ЕИС</w:t>
            </w:r>
            <w:r w:rsidR="004179C6">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4179C6">
            <w:r w:rsidRPr="00444981">
              <w:rPr>
                <w:iCs/>
              </w:rPr>
              <w:t>«</w:t>
            </w:r>
            <w:r w:rsidR="004179C6">
              <w:rPr>
                <w:iCs/>
              </w:rPr>
              <w:t>06</w:t>
            </w:r>
            <w:r w:rsidRPr="00444981">
              <w:rPr>
                <w:iCs/>
              </w:rPr>
              <w:t xml:space="preserve">» </w:t>
            </w:r>
            <w:r w:rsidR="004179C6">
              <w:rPr>
                <w:iCs/>
              </w:rPr>
              <w:t>окт</w:t>
            </w:r>
            <w:r w:rsidRPr="00444981">
              <w:rPr>
                <w:iCs/>
              </w:rPr>
              <w:t>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179C6" w:rsidP="004E1E0B">
            <w:r w:rsidRPr="00444981">
              <w:rPr>
                <w:iCs/>
              </w:rPr>
              <w:t>«</w:t>
            </w:r>
            <w:r>
              <w:rPr>
                <w:iCs/>
              </w:rPr>
              <w:t>06</w:t>
            </w:r>
            <w:r w:rsidRPr="00444981">
              <w:rPr>
                <w:iCs/>
              </w:rPr>
              <w:t xml:space="preserve">» </w:t>
            </w:r>
            <w:r>
              <w:rPr>
                <w:iCs/>
              </w:rPr>
              <w:t>окт</w:t>
            </w:r>
            <w:r w:rsidRPr="00444981">
              <w:rPr>
                <w:iCs/>
              </w:rPr>
              <w:t>ября</w:t>
            </w:r>
            <w:r w:rsidR="00444981" w:rsidRPr="00444981">
              <w:t xml:space="preserve"> 2017 года 12</w:t>
            </w:r>
            <w:r w:rsidR="0077741C" w:rsidRPr="00922226">
              <w:rPr>
                <w:iCs/>
              </w:rPr>
              <w:t xml:space="preserve">:00 </w:t>
            </w:r>
            <w:r w:rsidR="005F102F">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t>Рассмотрение Заявок</w:t>
            </w:r>
            <w:r w:rsidRPr="00922226">
              <w:t>: «</w:t>
            </w:r>
            <w:r w:rsidR="005F102F">
              <w:t>12</w:t>
            </w:r>
            <w:r>
              <w:t>»</w:t>
            </w:r>
            <w:r w:rsidRPr="00922226">
              <w:t xml:space="preserve"> </w:t>
            </w:r>
            <w:r w:rsidR="005F102F">
              <w:rPr>
                <w:iCs/>
              </w:rPr>
              <w:t>окт</w:t>
            </w:r>
            <w:r w:rsidR="005F102F" w:rsidRPr="00444981">
              <w:rPr>
                <w:iCs/>
              </w:rPr>
              <w:t>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w:t>
            </w:r>
            <w:r w:rsidR="005F102F">
              <w:t>12</w:t>
            </w:r>
            <w:r>
              <w:t>»</w:t>
            </w:r>
            <w:r w:rsidRPr="00922226">
              <w:t xml:space="preserve"> </w:t>
            </w:r>
            <w:r w:rsidR="005F102F">
              <w:rPr>
                <w:iCs/>
              </w:rPr>
              <w:t>окт</w:t>
            </w:r>
            <w:r w:rsidR="005F102F" w:rsidRPr="00444981">
              <w:rPr>
                <w:iCs/>
              </w:rPr>
              <w:t>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w:t>
            </w:r>
            <w:r w:rsidR="005F102F">
              <w:t>23</w:t>
            </w:r>
            <w:r>
              <w:t>»</w:t>
            </w:r>
            <w:r w:rsidRPr="00922226">
              <w:t xml:space="preserve"> </w:t>
            </w:r>
            <w:r>
              <w:t>октября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CC1406">
              <w:rPr>
                <w:b/>
              </w:rPr>
              <w:t>15</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Дата окончания срока предоставления Претендентам разъяснений положени</w:t>
            </w:r>
            <w:r w:rsidR="00CC1406">
              <w:rPr>
                <w:b/>
              </w:rPr>
              <w:t xml:space="preserve">й Документации о закупке: </w:t>
            </w:r>
            <w:r w:rsidR="007729D3" w:rsidRPr="007B7A96">
              <w:rPr>
                <w:b/>
              </w:rPr>
              <w:t>«</w:t>
            </w:r>
            <w:r w:rsidR="00CC1406">
              <w:rPr>
                <w:b/>
              </w:rPr>
              <w:t>02</w:t>
            </w:r>
            <w:r w:rsidRPr="007B7A96">
              <w:rPr>
                <w:b/>
              </w:rPr>
              <w:t xml:space="preserve">» </w:t>
            </w:r>
            <w:r w:rsidR="00CC1406">
              <w:rPr>
                <w:b/>
              </w:rPr>
              <w:t>ок</w:t>
            </w:r>
            <w:r w:rsidR="00444981">
              <w:rPr>
                <w:b/>
              </w:rPr>
              <w:t xml:space="preserve">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008F2F96" w:rsidRPr="009F77FC">
              <w:t>светодиодных светильников</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10F7B" w:rsidRPr="0000602B" w:rsidRDefault="00A10F7B" w:rsidP="00A10F7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6F667E">
              <w:rPr>
                <w:iCs/>
              </w:rPr>
              <w:t>1</w:t>
            </w:r>
            <w:r>
              <w:rPr>
                <w:iCs/>
                <w:lang w:val="en-US"/>
              </w:rPr>
              <w:t> </w:t>
            </w:r>
            <w:r w:rsidRPr="006F667E">
              <w:rPr>
                <w:iCs/>
              </w:rPr>
              <w:t>098</w:t>
            </w:r>
            <w:r>
              <w:rPr>
                <w:iCs/>
                <w:lang w:val="en-US"/>
              </w:rPr>
              <w:t> </w:t>
            </w:r>
            <w:r>
              <w:rPr>
                <w:iCs/>
              </w:rPr>
              <w:t>302,09</w:t>
            </w:r>
            <w:r w:rsidRPr="00367095">
              <w:rPr>
                <w:iCs/>
              </w:rPr>
              <w:t xml:space="preserve"> </w:t>
            </w:r>
            <w:r>
              <w:rPr>
                <w:iCs/>
              </w:rPr>
              <w:t xml:space="preserve">рубля </w:t>
            </w:r>
            <w:r w:rsidRPr="0000602B">
              <w:rPr>
                <w:iCs/>
              </w:rPr>
              <w:t>(</w:t>
            </w:r>
            <w:r>
              <w:rPr>
                <w:iCs/>
              </w:rPr>
              <w:t>Один миллион девяносто восемь тысяч триста два</w:t>
            </w:r>
            <w:r w:rsidRPr="0000602B">
              <w:rPr>
                <w:iCs/>
              </w:rPr>
              <w:t xml:space="preserve"> рубл</w:t>
            </w:r>
            <w:r>
              <w:rPr>
                <w:iCs/>
              </w:rPr>
              <w:t>я</w:t>
            </w:r>
            <w:r w:rsidRPr="0000602B">
              <w:rPr>
                <w:iCs/>
              </w:rPr>
              <w:t xml:space="preserve"> </w:t>
            </w:r>
            <w:r>
              <w:rPr>
                <w:iCs/>
              </w:rPr>
              <w:t>0</w:t>
            </w:r>
            <w:r w:rsidR="00065697">
              <w:rPr>
                <w:iCs/>
              </w:rPr>
              <w:t>9</w:t>
            </w:r>
            <w:r w:rsidRPr="0000602B">
              <w:rPr>
                <w:iCs/>
              </w:rPr>
              <w:t xml:space="preserve"> коп.</w:t>
            </w:r>
            <w:r>
              <w:rPr>
                <w:iCs/>
              </w:rPr>
              <w:t>)</w:t>
            </w:r>
            <w:r w:rsidRPr="0000602B">
              <w:rPr>
                <w:iCs/>
              </w:rPr>
              <w:t xml:space="preserve"> в том числе сумма НДС (18%) </w:t>
            </w:r>
            <w:r>
              <w:rPr>
                <w:iCs/>
              </w:rPr>
              <w:t>167 537,61</w:t>
            </w:r>
            <w:r w:rsidRPr="0000602B">
              <w:rPr>
                <w:iCs/>
              </w:rPr>
              <w:t xml:space="preserve"> рублей.</w:t>
            </w:r>
          </w:p>
          <w:p w:rsidR="009D4A06" w:rsidRDefault="00A10F7B" w:rsidP="00A10F7B">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930 764,48 рубля (Девятьсот тридцать тысяч семьсот шестьдесят четыре рубля </w:t>
            </w:r>
            <w:r w:rsidR="00065697">
              <w:rPr>
                <w:iCs/>
              </w:rPr>
              <w:t>48</w:t>
            </w:r>
            <w:r w:rsidRPr="0000602B">
              <w:rPr>
                <w:iCs/>
              </w:rPr>
              <w:t xml:space="preserve"> коп.</w:t>
            </w:r>
            <w:r>
              <w:rPr>
                <w:iCs/>
              </w:rPr>
              <w:t>) без НДС.</w:t>
            </w:r>
          </w:p>
          <w:p w:rsidR="00817C6D" w:rsidRPr="006A2417" w:rsidRDefault="00EA6572" w:rsidP="009D4A06">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C73B40" w:rsidRPr="00F84878" w:rsidTr="009D25AB">
              <w:tc>
                <w:tcPr>
                  <w:tcW w:w="3572" w:type="dxa"/>
                  <w:shd w:val="clear" w:color="auto" w:fill="auto"/>
                </w:tcPr>
                <w:p w:rsidR="00C73B40" w:rsidRPr="00C02AE1" w:rsidRDefault="00C73B40" w:rsidP="00C73B40">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C73B40" w:rsidRPr="00C02AE1" w:rsidRDefault="00C73B40" w:rsidP="00C73B40">
                  <w:pPr>
                    <w:jc w:val="both"/>
                    <w:rPr>
                      <w:rFonts w:cs="Arial"/>
                      <w:color w:val="000000"/>
                    </w:rPr>
                  </w:pPr>
                </w:p>
                <w:p w:rsidR="00C73B40" w:rsidRPr="00C02AE1" w:rsidRDefault="00785B9C" w:rsidP="00785B9C">
                  <w:pPr>
                    <w:ind w:firstLine="204"/>
                    <w:jc w:val="both"/>
                    <w:rPr>
                      <w:rFonts w:cs="Arial"/>
                      <w:color w:val="000000"/>
                    </w:rPr>
                  </w:pPr>
                  <w:r w:rsidRPr="00C02AE1">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w:t>
                  </w:r>
                  <w:r>
                    <w:rPr>
                      <w:rFonts w:cs="Arial"/>
                      <w:color w:val="000000"/>
                    </w:rPr>
                    <w:t xml:space="preserve">ериям отнесения к Субъектам МСП </w:t>
                  </w:r>
                  <w:r w:rsidRPr="00755C2A">
                    <w:rPr>
                      <w:rFonts w:cs="Arial"/>
                      <w:color w:val="000000"/>
                    </w:rPr>
                    <w:t>обязательно</w:t>
                  </w:r>
                  <w:r>
                    <w:rPr>
                      <w:rFonts w:cs="Arial"/>
                      <w:color w:val="000000"/>
                    </w:rPr>
                    <w:t xml:space="preserve"> </w:t>
                  </w:r>
                  <w:r w:rsidRPr="00755C2A">
                    <w:rPr>
                      <w:rFonts w:cs="Arial"/>
                      <w:color w:val="000000"/>
                    </w:rPr>
                    <w:t>в случае если участник закупки является Субъектом МСП</w:t>
                  </w:r>
                </w:p>
              </w:tc>
              <w:tc>
                <w:tcPr>
                  <w:tcW w:w="3993" w:type="dxa"/>
                  <w:shd w:val="clear" w:color="auto" w:fill="auto"/>
                </w:tcPr>
                <w:p w:rsidR="00C73B40" w:rsidRPr="00C02AE1" w:rsidRDefault="00C73B40" w:rsidP="00C73B40">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C73B40" w:rsidRPr="00C02AE1" w:rsidRDefault="00C73B40" w:rsidP="00C73B40">
                  <w:pPr>
                    <w:jc w:val="both"/>
                    <w:rPr>
                      <w:rFonts w:cs="Arial"/>
                      <w:color w:val="000000"/>
                    </w:rPr>
                  </w:pPr>
                </w:p>
                <w:p w:rsidR="00C73B40" w:rsidRPr="00D82466" w:rsidRDefault="00C73B40" w:rsidP="00C73B40">
                  <w:pPr>
                    <w:jc w:val="both"/>
                    <w:rPr>
                      <w:rFonts w:cs="Arial"/>
                      <w:color w:val="000000"/>
                    </w:rPr>
                  </w:pPr>
                  <w:r w:rsidRPr="00C02AE1">
                    <w:rPr>
                      <w:rFonts w:cs="Arial"/>
                      <w:color w:val="000000"/>
                    </w:rPr>
                    <w:t>Предоставляется в обязательном порядке Претендентами</w:t>
                  </w:r>
                  <w:r>
                    <w:rPr>
                      <w:rFonts w:cs="Arial"/>
                      <w:color w:val="000000"/>
                    </w:rPr>
                    <w:t>, являющимися</w:t>
                  </w:r>
                  <w:r w:rsidR="00785B9C">
                    <w:rPr>
                      <w:rFonts w:cs="Arial"/>
                      <w:color w:val="000000"/>
                    </w:rPr>
                    <w:t xml:space="preserve"> Субъектами МСП</w:t>
                  </w:r>
                  <w:r w:rsidRPr="00C02AE1">
                    <w:rPr>
                      <w:rFonts w:cs="Arial"/>
                      <w:color w:val="000000"/>
                    </w:rPr>
                    <w:t xml:space="preserve"> в составе заявки на участие в закупке.</w:t>
                  </w:r>
                </w:p>
              </w:tc>
            </w:tr>
            <w:tr w:rsidR="00C73B40" w:rsidRPr="00F84878" w:rsidTr="009D25AB">
              <w:tc>
                <w:tcPr>
                  <w:tcW w:w="3572" w:type="dxa"/>
                  <w:shd w:val="clear" w:color="auto" w:fill="auto"/>
                </w:tcPr>
                <w:p w:rsidR="00C73B40" w:rsidRPr="00F84878" w:rsidRDefault="00785B9C" w:rsidP="00C73B40">
                  <w:pPr>
                    <w:ind w:firstLine="204"/>
                    <w:jc w:val="both"/>
                    <w:rPr>
                      <w:rFonts w:cs="Arial"/>
                      <w:color w:val="000000"/>
                    </w:rPr>
                  </w:pPr>
                  <w:r>
                    <w:rPr>
                      <w:rFonts w:cs="Arial"/>
                      <w:color w:val="000000"/>
                    </w:rPr>
                    <w:t>6</w:t>
                  </w:r>
                  <w:r w:rsidR="00C73B40" w:rsidRPr="00F84878">
                    <w:rPr>
                      <w:rFonts w:cs="Arial"/>
                      <w:color w:val="000000"/>
                    </w:rPr>
                    <w:t xml:space="preserve">. </w:t>
                  </w:r>
                  <w:r w:rsidR="00C73B40">
                    <w:rPr>
                      <w:rFonts w:cs="Arial"/>
                      <w:color w:val="000000"/>
                    </w:rPr>
                    <w:t>О</w:t>
                  </w:r>
                  <w:r w:rsidR="00C73B40" w:rsidRPr="00F84878">
                    <w:rPr>
                      <w:rFonts w:cs="Arial"/>
                      <w:color w:val="000000"/>
                    </w:rPr>
                    <w:t xml:space="preserve">тсутствие </w:t>
                  </w:r>
                  <w:r w:rsidR="00C73B40">
                    <w:rPr>
                      <w:rFonts w:cs="Arial"/>
                      <w:color w:val="000000"/>
                    </w:rPr>
                    <w:t>сведений об Участнике</w:t>
                  </w:r>
                  <w:r w:rsidR="00C73B40"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C73B40" w:rsidRPr="00F84878" w:rsidRDefault="00C73B40" w:rsidP="00C73B40">
                  <w:pPr>
                    <w:jc w:val="both"/>
                    <w:rPr>
                      <w:rFonts w:cs="Arial"/>
                      <w:color w:val="000000"/>
                    </w:rPr>
                  </w:pPr>
                  <w:r w:rsidRPr="00F84878">
                    <w:rPr>
                      <w:color w:val="000000"/>
                    </w:rPr>
                    <w:t>Декларируется Претендентом в тексте Заявки</w:t>
                  </w:r>
                </w:p>
              </w:tc>
            </w:tr>
            <w:tr w:rsidR="00C73B40" w:rsidRPr="00F84878" w:rsidTr="009D25AB">
              <w:tc>
                <w:tcPr>
                  <w:tcW w:w="3572" w:type="dxa"/>
                  <w:shd w:val="clear" w:color="auto" w:fill="auto"/>
                </w:tcPr>
                <w:p w:rsidR="00C73B40" w:rsidRPr="00F84878" w:rsidRDefault="00785B9C" w:rsidP="00785B9C">
                  <w:pPr>
                    <w:autoSpaceDE w:val="0"/>
                    <w:autoSpaceDN w:val="0"/>
                    <w:adjustRightInd w:val="0"/>
                    <w:ind w:firstLine="204"/>
                    <w:jc w:val="both"/>
                    <w:rPr>
                      <w:rFonts w:cs="Arial"/>
                      <w:color w:val="000000"/>
                    </w:rPr>
                  </w:pPr>
                  <w:r>
                    <w:rPr>
                      <w:rFonts w:cs="Arial"/>
                      <w:color w:val="000000"/>
                    </w:rPr>
                    <w:t>7</w:t>
                  </w:r>
                  <w:r w:rsidR="00C73B40" w:rsidRPr="00F84878">
                    <w:rPr>
                      <w:rFonts w:cs="Arial"/>
                      <w:color w:val="000000"/>
                    </w:rPr>
                    <w:t xml:space="preserve">. </w:t>
                  </w:r>
                  <w:r w:rsidR="00C73B40">
                    <w:rPr>
                      <w:rFonts w:cs="Arial"/>
                      <w:color w:val="000000"/>
                    </w:rPr>
                    <w:t>О</w:t>
                  </w:r>
                  <w:r w:rsidR="00C73B40" w:rsidRPr="00F84878">
                    <w:rPr>
                      <w:rFonts w:cs="Arial"/>
                      <w:color w:val="000000"/>
                    </w:rPr>
                    <w:t>тсутствие сведений о</w:t>
                  </w:r>
                  <w:r w:rsidR="00C73B40">
                    <w:rPr>
                      <w:rFonts w:cs="Arial"/>
                      <w:color w:val="000000"/>
                    </w:rPr>
                    <w:t>б Участнике</w:t>
                  </w:r>
                  <w:r w:rsidR="00C73B40" w:rsidRPr="00F84878">
                    <w:rPr>
                      <w:rFonts w:cs="Arial"/>
                      <w:color w:val="000000"/>
                    </w:rPr>
                    <w:t xml:space="preserve"> закупки </w:t>
                  </w:r>
                  <w:r w:rsidR="00C73B40" w:rsidRPr="00F84878">
                    <w:rPr>
                      <w:rFonts w:eastAsia="Calibri" w:cs="Arial"/>
                      <w:color w:val="000000"/>
                    </w:rPr>
                    <w:t>в реестре недобросовестных поставщиков, предусмо</w:t>
                  </w:r>
                  <w:r w:rsidR="00C73B40">
                    <w:rPr>
                      <w:rFonts w:eastAsia="Calibri" w:cs="Arial"/>
                      <w:color w:val="000000"/>
                    </w:rPr>
                    <w:t xml:space="preserve">тренным Федеральным законом </w:t>
                  </w:r>
                  <w:r w:rsidR="00C73B40"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C73B40" w:rsidRPr="00F84878" w:rsidRDefault="00C73B40" w:rsidP="00C73B40">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E0D8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E0D8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2E49D0" w:rsidRPr="009F77FC">
        <w:t>светодиодных светильников</w:t>
      </w:r>
      <w:r w:rsidR="007B2449" w:rsidRPr="007B2449">
        <w:t>.</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8"/>
        <w:gridCol w:w="1704"/>
        <w:gridCol w:w="170"/>
        <w:gridCol w:w="992"/>
        <w:gridCol w:w="2236"/>
        <w:gridCol w:w="858"/>
        <w:gridCol w:w="873"/>
        <w:gridCol w:w="1417"/>
        <w:gridCol w:w="1418"/>
        <w:gridCol w:w="1276"/>
        <w:gridCol w:w="1423"/>
        <w:gridCol w:w="1134"/>
        <w:gridCol w:w="1139"/>
        <w:gridCol w:w="708"/>
      </w:tblGrid>
      <w:tr w:rsidR="0047409C" w:rsidRPr="00F55676" w:rsidTr="008570ED">
        <w:trPr>
          <w:trHeight w:val="762"/>
        </w:trPr>
        <w:tc>
          <w:tcPr>
            <w:tcW w:w="52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874" w:type="dxa"/>
            <w:gridSpan w:val="2"/>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992" w:type="dxa"/>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23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41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276"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9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8570ED">
        <w:trPr>
          <w:trHeight w:val="1042"/>
        </w:trPr>
        <w:tc>
          <w:tcPr>
            <w:tcW w:w="528" w:type="dxa"/>
            <w:vMerge/>
            <w:shd w:val="clear" w:color="auto" w:fill="auto"/>
            <w:vAlign w:val="center"/>
          </w:tcPr>
          <w:p w:rsidR="0047409C" w:rsidRPr="00F55676" w:rsidRDefault="0047409C" w:rsidP="00697B84">
            <w:pPr>
              <w:jc w:val="center"/>
              <w:rPr>
                <w:b/>
                <w:bCs/>
                <w:sz w:val="22"/>
                <w:szCs w:val="22"/>
              </w:rPr>
            </w:pPr>
          </w:p>
        </w:tc>
        <w:tc>
          <w:tcPr>
            <w:tcW w:w="1874" w:type="dxa"/>
            <w:gridSpan w:val="2"/>
            <w:vMerge/>
            <w:shd w:val="clear" w:color="auto" w:fill="auto"/>
            <w:vAlign w:val="center"/>
          </w:tcPr>
          <w:p w:rsidR="0047409C" w:rsidRPr="00F55676" w:rsidRDefault="0047409C" w:rsidP="00697B84">
            <w:pPr>
              <w:jc w:val="center"/>
              <w:rPr>
                <w:b/>
                <w:bCs/>
                <w:sz w:val="22"/>
                <w:szCs w:val="22"/>
              </w:rPr>
            </w:pPr>
          </w:p>
        </w:tc>
        <w:tc>
          <w:tcPr>
            <w:tcW w:w="992" w:type="dxa"/>
            <w:vMerge/>
          </w:tcPr>
          <w:p w:rsidR="0047409C" w:rsidRPr="00F55676" w:rsidRDefault="0047409C" w:rsidP="00697B84">
            <w:pPr>
              <w:jc w:val="center"/>
              <w:rPr>
                <w:b/>
                <w:bCs/>
                <w:sz w:val="22"/>
                <w:szCs w:val="22"/>
              </w:rPr>
            </w:pPr>
          </w:p>
        </w:tc>
        <w:tc>
          <w:tcPr>
            <w:tcW w:w="2236"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418" w:type="dxa"/>
            <w:vMerge/>
            <w:shd w:val="clear" w:color="auto" w:fill="auto"/>
            <w:vAlign w:val="center"/>
          </w:tcPr>
          <w:p w:rsidR="0047409C" w:rsidRPr="00F55676" w:rsidRDefault="0047409C" w:rsidP="00697B84">
            <w:pPr>
              <w:jc w:val="center"/>
              <w:rPr>
                <w:b/>
                <w:bCs/>
                <w:sz w:val="22"/>
                <w:szCs w:val="22"/>
              </w:rPr>
            </w:pPr>
          </w:p>
        </w:tc>
        <w:tc>
          <w:tcPr>
            <w:tcW w:w="1276" w:type="dxa"/>
            <w:vMerge/>
          </w:tcPr>
          <w:p w:rsidR="0047409C" w:rsidRPr="00F55676" w:rsidRDefault="0047409C" w:rsidP="00357BA0">
            <w:pPr>
              <w:jc w:val="center"/>
              <w:rPr>
                <w:b/>
                <w:bCs/>
                <w:color w:val="000000"/>
                <w:sz w:val="22"/>
                <w:szCs w:val="22"/>
              </w:rPr>
            </w:pPr>
          </w:p>
        </w:tc>
        <w:tc>
          <w:tcPr>
            <w:tcW w:w="1423"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134"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8570ED">
        <w:trPr>
          <w:trHeight w:val="285"/>
        </w:trPr>
        <w:tc>
          <w:tcPr>
            <w:tcW w:w="528"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874" w:type="dxa"/>
            <w:gridSpan w:val="2"/>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992" w:type="dxa"/>
            <w:vAlign w:val="center"/>
          </w:tcPr>
          <w:p w:rsidR="00432082" w:rsidRPr="00F55676" w:rsidRDefault="00432082" w:rsidP="00432082">
            <w:pPr>
              <w:jc w:val="center"/>
              <w:rPr>
                <w:b/>
                <w:bCs/>
                <w:sz w:val="22"/>
                <w:szCs w:val="22"/>
              </w:rPr>
            </w:pPr>
            <w:r w:rsidRPr="00F55676">
              <w:rPr>
                <w:b/>
                <w:bCs/>
                <w:sz w:val="22"/>
                <w:szCs w:val="22"/>
              </w:rPr>
              <w:t>3</w:t>
            </w:r>
          </w:p>
        </w:tc>
        <w:tc>
          <w:tcPr>
            <w:tcW w:w="2236"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41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6" w:type="dxa"/>
            <w:vAlign w:val="bottom"/>
          </w:tcPr>
          <w:p w:rsidR="00432082" w:rsidRPr="00F55676" w:rsidRDefault="00432082" w:rsidP="00432082">
            <w:pPr>
              <w:jc w:val="center"/>
              <w:rPr>
                <w:b/>
                <w:bCs/>
                <w:sz w:val="22"/>
                <w:szCs w:val="22"/>
              </w:rPr>
            </w:pPr>
            <w:r w:rsidRPr="00F55676">
              <w:rPr>
                <w:b/>
                <w:bCs/>
                <w:sz w:val="22"/>
                <w:szCs w:val="22"/>
              </w:rPr>
              <w:t>9</w:t>
            </w:r>
          </w:p>
        </w:tc>
        <w:tc>
          <w:tcPr>
            <w:tcW w:w="1423"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134"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2E49D0" w:rsidRPr="00F55676" w:rsidTr="008570ED">
        <w:trPr>
          <w:trHeight w:val="600"/>
        </w:trPr>
        <w:tc>
          <w:tcPr>
            <w:tcW w:w="528" w:type="dxa"/>
            <w:shd w:val="clear" w:color="auto" w:fill="auto"/>
            <w:vAlign w:val="center"/>
          </w:tcPr>
          <w:p w:rsidR="002E49D0" w:rsidRPr="00F55676" w:rsidRDefault="002E49D0" w:rsidP="007139B4">
            <w:pPr>
              <w:jc w:val="center"/>
              <w:rPr>
                <w:color w:val="000000"/>
                <w:sz w:val="22"/>
                <w:szCs w:val="22"/>
              </w:rPr>
            </w:pPr>
            <w:r>
              <w:rPr>
                <w:color w:val="000000"/>
                <w:sz w:val="22"/>
                <w:szCs w:val="22"/>
              </w:rPr>
              <w:t>1</w:t>
            </w:r>
          </w:p>
        </w:tc>
        <w:tc>
          <w:tcPr>
            <w:tcW w:w="1874" w:type="dxa"/>
            <w:gridSpan w:val="2"/>
            <w:shd w:val="clear" w:color="auto" w:fill="auto"/>
            <w:vAlign w:val="center"/>
          </w:tcPr>
          <w:p w:rsidR="002E49D0" w:rsidRPr="00B31151" w:rsidRDefault="002E49D0" w:rsidP="007139B4">
            <w:pPr>
              <w:rPr>
                <w:color w:val="000000"/>
                <w:sz w:val="20"/>
                <w:szCs w:val="22"/>
              </w:rPr>
            </w:pPr>
            <w:r w:rsidRPr="00B31151">
              <w:rPr>
                <w:color w:val="000000"/>
                <w:sz w:val="20"/>
                <w:szCs w:val="22"/>
              </w:rPr>
              <w:t xml:space="preserve">Светильник светодиодный </w:t>
            </w:r>
            <w:r w:rsidR="00A91C8F">
              <w:rPr>
                <w:color w:val="000000"/>
                <w:sz w:val="20"/>
                <w:szCs w:val="22"/>
              </w:rPr>
              <w:t>встраиваемый офисный, аналог ЛВО/ЛПО 4х18</w:t>
            </w:r>
          </w:p>
        </w:tc>
        <w:tc>
          <w:tcPr>
            <w:tcW w:w="992" w:type="dxa"/>
          </w:tcPr>
          <w:p w:rsidR="002E49D0" w:rsidRPr="000558D5" w:rsidRDefault="002E49D0" w:rsidP="007139B4">
            <w:pPr>
              <w:rPr>
                <w:color w:val="000000"/>
                <w:sz w:val="22"/>
                <w:szCs w:val="22"/>
              </w:rPr>
            </w:pPr>
          </w:p>
        </w:tc>
        <w:tc>
          <w:tcPr>
            <w:tcW w:w="2236" w:type="dxa"/>
            <w:shd w:val="clear" w:color="auto" w:fill="auto"/>
            <w:vAlign w:val="center"/>
          </w:tcPr>
          <w:p w:rsidR="002E49D0" w:rsidRPr="00B31151" w:rsidRDefault="00B31151" w:rsidP="00FD2284">
            <w:pPr>
              <w:rPr>
                <w:color w:val="000000"/>
                <w:sz w:val="20"/>
                <w:szCs w:val="22"/>
              </w:rPr>
            </w:pPr>
            <w:r w:rsidRPr="00B31151">
              <w:rPr>
                <w:color w:val="000000"/>
                <w:sz w:val="20"/>
                <w:szCs w:val="18"/>
              </w:rPr>
              <w:t xml:space="preserve">Согласно </w:t>
            </w:r>
            <w:r w:rsidR="00FD2284">
              <w:rPr>
                <w:color w:val="000000"/>
                <w:sz w:val="20"/>
                <w:szCs w:val="18"/>
              </w:rPr>
              <w:t xml:space="preserve">приложения № 1 к </w:t>
            </w:r>
            <w:r w:rsidRPr="00B31151">
              <w:rPr>
                <w:color w:val="000000"/>
                <w:sz w:val="20"/>
                <w:szCs w:val="18"/>
              </w:rPr>
              <w:t>Техни</w:t>
            </w:r>
            <w:r w:rsidR="00FD2284">
              <w:rPr>
                <w:color w:val="000000"/>
                <w:sz w:val="20"/>
                <w:szCs w:val="18"/>
              </w:rPr>
              <w:t>ко-коммерческому предложению</w:t>
            </w:r>
          </w:p>
        </w:tc>
        <w:tc>
          <w:tcPr>
            <w:tcW w:w="858" w:type="dxa"/>
            <w:shd w:val="clear" w:color="auto" w:fill="auto"/>
            <w:noWrap/>
            <w:vAlign w:val="center"/>
          </w:tcPr>
          <w:p w:rsidR="002E49D0" w:rsidRPr="00B31151" w:rsidRDefault="00130962" w:rsidP="007139B4">
            <w:pPr>
              <w:jc w:val="center"/>
              <w:rPr>
                <w:color w:val="000000"/>
                <w:sz w:val="20"/>
                <w:szCs w:val="22"/>
              </w:rPr>
            </w:pPr>
            <w:r w:rsidRPr="00B31151">
              <w:rPr>
                <w:color w:val="000000"/>
                <w:sz w:val="20"/>
                <w:szCs w:val="22"/>
              </w:rPr>
              <w:t>шт.</w:t>
            </w:r>
          </w:p>
        </w:tc>
        <w:tc>
          <w:tcPr>
            <w:tcW w:w="873" w:type="dxa"/>
            <w:shd w:val="clear" w:color="auto" w:fill="auto"/>
            <w:vAlign w:val="center"/>
          </w:tcPr>
          <w:p w:rsidR="002E49D0" w:rsidRPr="00B31151" w:rsidRDefault="00130962" w:rsidP="007139B4">
            <w:pPr>
              <w:jc w:val="center"/>
              <w:rPr>
                <w:color w:val="000000"/>
                <w:sz w:val="20"/>
                <w:szCs w:val="22"/>
              </w:rPr>
            </w:pPr>
            <w:r w:rsidRPr="00B31151">
              <w:rPr>
                <w:color w:val="000000"/>
                <w:sz w:val="20"/>
                <w:szCs w:val="22"/>
              </w:rPr>
              <w:t>667</w:t>
            </w:r>
          </w:p>
        </w:tc>
        <w:tc>
          <w:tcPr>
            <w:tcW w:w="1417" w:type="dxa"/>
            <w:tcBorders>
              <w:top w:val="single" w:sz="4" w:space="0" w:color="auto"/>
              <w:left w:val="nil"/>
              <w:bottom w:val="single" w:sz="4" w:space="0" w:color="auto"/>
              <w:right w:val="single" w:sz="4" w:space="0" w:color="auto"/>
            </w:tcBorders>
            <w:vAlign w:val="center"/>
          </w:tcPr>
          <w:p w:rsidR="002E49D0" w:rsidRPr="00B31151" w:rsidRDefault="00130962" w:rsidP="007139B4">
            <w:pPr>
              <w:jc w:val="center"/>
              <w:rPr>
                <w:color w:val="000000"/>
                <w:sz w:val="20"/>
                <w:szCs w:val="22"/>
              </w:rPr>
            </w:pPr>
            <w:r w:rsidRPr="00B31151">
              <w:rPr>
                <w:color w:val="000000"/>
                <w:sz w:val="20"/>
                <w:szCs w:val="22"/>
              </w:rPr>
              <w:t>728,12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485 656,04</w:t>
            </w:r>
          </w:p>
          <w:p w:rsidR="002E49D0" w:rsidRPr="00B31151" w:rsidRDefault="002E49D0" w:rsidP="007139B4">
            <w:pPr>
              <w:jc w:val="right"/>
              <w:rPr>
                <w:color w:val="000000"/>
                <w:sz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573 074,13</w:t>
            </w:r>
          </w:p>
          <w:p w:rsidR="002E49D0" w:rsidRPr="00B31151" w:rsidRDefault="002E49D0" w:rsidP="007139B4">
            <w:pPr>
              <w:jc w:val="right"/>
              <w:rPr>
                <w:color w:val="000000"/>
                <w:sz w:val="20"/>
              </w:rPr>
            </w:pPr>
          </w:p>
        </w:tc>
        <w:tc>
          <w:tcPr>
            <w:tcW w:w="1423" w:type="dxa"/>
            <w:shd w:val="clear" w:color="auto" w:fill="auto"/>
            <w:vAlign w:val="center"/>
          </w:tcPr>
          <w:p w:rsidR="002E49D0" w:rsidRPr="00F55676" w:rsidRDefault="002E49D0" w:rsidP="007139B4">
            <w:pPr>
              <w:rPr>
                <w:sz w:val="22"/>
                <w:szCs w:val="22"/>
              </w:rPr>
            </w:pPr>
          </w:p>
        </w:tc>
        <w:tc>
          <w:tcPr>
            <w:tcW w:w="1134" w:type="dxa"/>
            <w:shd w:val="clear" w:color="auto" w:fill="auto"/>
            <w:vAlign w:val="center"/>
          </w:tcPr>
          <w:p w:rsidR="002E49D0" w:rsidRPr="00F55676" w:rsidRDefault="002E49D0" w:rsidP="007139B4">
            <w:pPr>
              <w:rPr>
                <w:bCs/>
                <w:sz w:val="22"/>
                <w:szCs w:val="22"/>
              </w:rPr>
            </w:pPr>
          </w:p>
        </w:tc>
        <w:tc>
          <w:tcPr>
            <w:tcW w:w="1139" w:type="dxa"/>
          </w:tcPr>
          <w:p w:rsidR="002E49D0" w:rsidRPr="00F55676" w:rsidRDefault="002E49D0" w:rsidP="007139B4">
            <w:pPr>
              <w:rPr>
                <w:bCs/>
                <w:sz w:val="22"/>
                <w:szCs w:val="22"/>
              </w:rPr>
            </w:pPr>
          </w:p>
        </w:tc>
        <w:tc>
          <w:tcPr>
            <w:tcW w:w="708" w:type="dxa"/>
            <w:shd w:val="clear" w:color="auto" w:fill="auto"/>
            <w:vAlign w:val="center"/>
          </w:tcPr>
          <w:p w:rsidR="002E49D0" w:rsidRPr="00F55676" w:rsidRDefault="002E49D0" w:rsidP="007139B4">
            <w:pPr>
              <w:rPr>
                <w:bCs/>
                <w:sz w:val="22"/>
                <w:szCs w:val="22"/>
              </w:rPr>
            </w:pPr>
          </w:p>
        </w:tc>
      </w:tr>
      <w:tr w:rsidR="007139B4" w:rsidRPr="00F55676" w:rsidTr="008570ED">
        <w:trPr>
          <w:trHeight w:val="600"/>
        </w:trPr>
        <w:tc>
          <w:tcPr>
            <w:tcW w:w="528" w:type="dxa"/>
            <w:shd w:val="clear" w:color="auto" w:fill="auto"/>
            <w:vAlign w:val="center"/>
          </w:tcPr>
          <w:p w:rsidR="007139B4" w:rsidRPr="00F55676" w:rsidRDefault="002E49D0" w:rsidP="007139B4">
            <w:pPr>
              <w:jc w:val="center"/>
              <w:rPr>
                <w:color w:val="000000"/>
                <w:sz w:val="22"/>
                <w:szCs w:val="22"/>
              </w:rPr>
            </w:pPr>
            <w:r>
              <w:rPr>
                <w:color w:val="000000"/>
                <w:sz w:val="22"/>
                <w:szCs w:val="22"/>
              </w:rPr>
              <w:t>2</w:t>
            </w:r>
          </w:p>
        </w:tc>
        <w:tc>
          <w:tcPr>
            <w:tcW w:w="1874" w:type="dxa"/>
            <w:gridSpan w:val="2"/>
            <w:shd w:val="clear" w:color="auto" w:fill="auto"/>
            <w:vAlign w:val="center"/>
          </w:tcPr>
          <w:p w:rsidR="007139B4" w:rsidRPr="00B31151" w:rsidRDefault="002E49D0" w:rsidP="00A91C8F">
            <w:pPr>
              <w:rPr>
                <w:color w:val="000000"/>
                <w:sz w:val="20"/>
                <w:szCs w:val="22"/>
              </w:rPr>
            </w:pPr>
            <w:r w:rsidRPr="00B31151">
              <w:rPr>
                <w:color w:val="000000"/>
                <w:sz w:val="20"/>
                <w:szCs w:val="22"/>
              </w:rPr>
              <w:t>Св</w:t>
            </w:r>
            <w:r w:rsidR="00A91C8F">
              <w:rPr>
                <w:color w:val="000000"/>
                <w:sz w:val="20"/>
                <w:szCs w:val="22"/>
              </w:rPr>
              <w:t>етильник светодиодный накладной, аналог ЛПО 2х36</w:t>
            </w:r>
          </w:p>
        </w:tc>
        <w:tc>
          <w:tcPr>
            <w:tcW w:w="992" w:type="dxa"/>
          </w:tcPr>
          <w:p w:rsidR="007139B4" w:rsidRPr="000558D5" w:rsidRDefault="007139B4" w:rsidP="007139B4">
            <w:pPr>
              <w:rPr>
                <w:color w:val="000000"/>
                <w:sz w:val="22"/>
                <w:szCs w:val="22"/>
              </w:rPr>
            </w:pPr>
          </w:p>
        </w:tc>
        <w:tc>
          <w:tcPr>
            <w:tcW w:w="2236" w:type="dxa"/>
            <w:shd w:val="clear" w:color="auto" w:fill="auto"/>
            <w:vAlign w:val="center"/>
          </w:tcPr>
          <w:p w:rsidR="007139B4" w:rsidRPr="00B31151" w:rsidRDefault="00FD2284" w:rsidP="007139B4">
            <w:pPr>
              <w:rPr>
                <w:color w:val="000000"/>
                <w:sz w:val="20"/>
                <w:szCs w:val="22"/>
              </w:rPr>
            </w:pPr>
            <w:r w:rsidRPr="00FD2284">
              <w:rPr>
                <w:color w:val="000000"/>
                <w:sz w:val="20"/>
                <w:szCs w:val="22"/>
              </w:rPr>
              <w:t>Согласно приложения № 1 к Технико-коммерческому предложению</w:t>
            </w:r>
            <w:r w:rsidR="006D2EEC">
              <w:rPr>
                <w:color w:val="000000"/>
                <w:sz w:val="20"/>
                <w:szCs w:val="22"/>
              </w:rPr>
              <w:t>*</w:t>
            </w:r>
          </w:p>
        </w:tc>
        <w:tc>
          <w:tcPr>
            <w:tcW w:w="858" w:type="dxa"/>
            <w:shd w:val="clear" w:color="auto" w:fill="auto"/>
            <w:noWrap/>
            <w:vAlign w:val="center"/>
          </w:tcPr>
          <w:p w:rsidR="007139B4" w:rsidRPr="00B31151" w:rsidRDefault="007139B4" w:rsidP="007139B4">
            <w:pPr>
              <w:jc w:val="center"/>
              <w:rPr>
                <w:color w:val="000000"/>
                <w:sz w:val="20"/>
                <w:szCs w:val="22"/>
              </w:rPr>
            </w:pPr>
            <w:r w:rsidRPr="00B31151">
              <w:rPr>
                <w:color w:val="000000"/>
                <w:sz w:val="20"/>
                <w:szCs w:val="22"/>
              </w:rPr>
              <w:t>шт.</w:t>
            </w:r>
          </w:p>
        </w:tc>
        <w:tc>
          <w:tcPr>
            <w:tcW w:w="873" w:type="dxa"/>
            <w:shd w:val="clear" w:color="auto" w:fill="auto"/>
            <w:vAlign w:val="center"/>
          </w:tcPr>
          <w:p w:rsidR="007139B4" w:rsidRPr="00B31151" w:rsidRDefault="00130962" w:rsidP="007139B4">
            <w:pPr>
              <w:jc w:val="center"/>
              <w:rPr>
                <w:color w:val="000000"/>
                <w:sz w:val="20"/>
                <w:szCs w:val="22"/>
              </w:rPr>
            </w:pPr>
            <w:r w:rsidRPr="00B31151">
              <w:rPr>
                <w:color w:val="000000"/>
                <w:sz w:val="20"/>
                <w:szCs w:val="22"/>
              </w:rPr>
              <w:t>668</w:t>
            </w:r>
          </w:p>
        </w:tc>
        <w:tc>
          <w:tcPr>
            <w:tcW w:w="1417" w:type="dxa"/>
            <w:tcBorders>
              <w:top w:val="single" w:sz="4" w:space="0" w:color="auto"/>
              <w:left w:val="nil"/>
              <w:bottom w:val="single" w:sz="4" w:space="0" w:color="auto"/>
              <w:right w:val="single" w:sz="4" w:space="0" w:color="auto"/>
            </w:tcBorders>
            <w:vAlign w:val="center"/>
          </w:tcPr>
          <w:p w:rsidR="007139B4" w:rsidRPr="00B31151" w:rsidRDefault="00130962" w:rsidP="007139B4">
            <w:pPr>
              <w:jc w:val="center"/>
              <w:rPr>
                <w:color w:val="000000"/>
                <w:sz w:val="20"/>
                <w:szCs w:val="22"/>
              </w:rPr>
            </w:pPr>
            <w:r w:rsidRPr="00B31151">
              <w:rPr>
                <w:color w:val="000000"/>
                <w:sz w:val="20"/>
                <w:szCs w:val="22"/>
              </w:rPr>
              <w:t>666,33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445 108,44</w:t>
            </w:r>
          </w:p>
          <w:p w:rsidR="007139B4" w:rsidRPr="00B31151" w:rsidRDefault="007139B4" w:rsidP="007139B4">
            <w:pPr>
              <w:jc w:val="right"/>
              <w:rPr>
                <w:color w:val="000000"/>
                <w:sz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525 227,96</w:t>
            </w:r>
          </w:p>
          <w:p w:rsidR="007139B4" w:rsidRPr="00B31151" w:rsidRDefault="007139B4" w:rsidP="007139B4">
            <w:pPr>
              <w:jc w:val="right"/>
              <w:rPr>
                <w:color w:val="000000"/>
                <w:sz w:val="20"/>
              </w:rPr>
            </w:pPr>
          </w:p>
        </w:tc>
        <w:tc>
          <w:tcPr>
            <w:tcW w:w="1423" w:type="dxa"/>
            <w:shd w:val="clear" w:color="auto" w:fill="auto"/>
            <w:vAlign w:val="center"/>
            <w:hideMark/>
          </w:tcPr>
          <w:p w:rsidR="007139B4" w:rsidRPr="00F55676" w:rsidRDefault="007139B4" w:rsidP="007139B4">
            <w:pPr>
              <w:rPr>
                <w:sz w:val="22"/>
                <w:szCs w:val="22"/>
              </w:rPr>
            </w:pPr>
            <w:r w:rsidRPr="00F55676">
              <w:rPr>
                <w:sz w:val="22"/>
                <w:szCs w:val="22"/>
              </w:rPr>
              <w:t> </w:t>
            </w:r>
          </w:p>
        </w:tc>
        <w:tc>
          <w:tcPr>
            <w:tcW w:w="1134" w:type="dxa"/>
            <w:shd w:val="clear" w:color="auto" w:fill="auto"/>
            <w:vAlign w:val="center"/>
            <w:hideMark/>
          </w:tcPr>
          <w:p w:rsidR="007139B4" w:rsidRPr="00F55676" w:rsidRDefault="007139B4" w:rsidP="007139B4">
            <w:pPr>
              <w:rPr>
                <w:bCs/>
                <w:sz w:val="22"/>
                <w:szCs w:val="22"/>
              </w:rPr>
            </w:pPr>
            <w:r w:rsidRPr="00F55676">
              <w:rPr>
                <w:bCs/>
                <w:sz w:val="22"/>
                <w:szCs w:val="22"/>
              </w:rPr>
              <w:t> </w:t>
            </w:r>
          </w:p>
        </w:tc>
        <w:tc>
          <w:tcPr>
            <w:tcW w:w="1139" w:type="dxa"/>
          </w:tcPr>
          <w:p w:rsidR="007139B4" w:rsidRPr="00F55676" w:rsidRDefault="007139B4" w:rsidP="007139B4">
            <w:pPr>
              <w:rPr>
                <w:bCs/>
                <w:sz w:val="22"/>
                <w:szCs w:val="22"/>
              </w:rPr>
            </w:pPr>
          </w:p>
        </w:tc>
        <w:tc>
          <w:tcPr>
            <w:tcW w:w="708" w:type="dxa"/>
            <w:shd w:val="clear" w:color="auto" w:fill="auto"/>
            <w:vAlign w:val="center"/>
            <w:hideMark/>
          </w:tcPr>
          <w:p w:rsidR="007139B4" w:rsidRPr="00F55676" w:rsidRDefault="007139B4" w:rsidP="007139B4">
            <w:pPr>
              <w:rPr>
                <w:bCs/>
                <w:sz w:val="22"/>
                <w:szCs w:val="22"/>
              </w:rPr>
            </w:pPr>
            <w:r w:rsidRPr="00F55676">
              <w:rPr>
                <w:bCs/>
                <w:sz w:val="22"/>
                <w:szCs w:val="22"/>
              </w:rPr>
              <w:t> </w:t>
            </w:r>
          </w:p>
        </w:tc>
      </w:tr>
      <w:tr w:rsidR="00A60BB8" w:rsidRPr="00F55676" w:rsidTr="008570ED">
        <w:trPr>
          <w:trHeight w:val="301"/>
        </w:trPr>
        <w:tc>
          <w:tcPr>
            <w:tcW w:w="12895" w:type="dxa"/>
            <w:gridSpan w:val="11"/>
          </w:tcPr>
          <w:p w:rsidR="00A60BB8" w:rsidRPr="00A60BB8" w:rsidRDefault="00A60BB8" w:rsidP="00A60BB8">
            <w:pPr>
              <w:jc w:val="right"/>
              <w:rPr>
                <w:b/>
                <w:color w:val="000000"/>
                <w:sz w:val="20"/>
                <w:szCs w:val="22"/>
              </w:rPr>
            </w:pPr>
            <w:r w:rsidRPr="00A60BB8">
              <w:rPr>
                <w:b/>
                <w:color w:val="000000"/>
                <w:sz w:val="20"/>
                <w:szCs w:val="22"/>
              </w:rPr>
              <w:t>Итого:</w:t>
            </w:r>
          </w:p>
        </w:tc>
        <w:tc>
          <w:tcPr>
            <w:tcW w:w="1134" w:type="dxa"/>
          </w:tcPr>
          <w:p w:rsidR="00A60BB8" w:rsidRPr="00B63A9E" w:rsidRDefault="00A60BB8" w:rsidP="007139B4">
            <w:pPr>
              <w:rPr>
                <w:color w:val="000000"/>
                <w:sz w:val="20"/>
                <w:szCs w:val="22"/>
              </w:rPr>
            </w:pPr>
          </w:p>
        </w:tc>
        <w:tc>
          <w:tcPr>
            <w:tcW w:w="1139" w:type="dxa"/>
          </w:tcPr>
          <w:p w:rsidR="00A60BB8" w:rsidRPr="00B63A9E" w:rsidRDefault="00A60BB8" w:rsidP="007139B4">
            <w:pPr>
              <w:rPr>
                <w:color w:val="000000"/>
                <w:sz w:val="20"/>
                <w:szCs w:val="22"/>
              </w:rPr>
            </w:pPr>
          </w:p>
        </w:tc>
        <w:tc>
          <w:tcPr>
            <w:tcW w:w="708" w:type="dxa"/>
          </w:tcPr>
          <w:p w:rsidR="00A60BB8" w:rsidRPr="00B63A9E" w:rsidRDefault="00A60BB8" w:rsidP="007139B4">
            <w:pPr>
              <w:rPr>
                <w:color w:val="000000"/>
                <w:sz w:val="20"/>
                <w:szCs w:val="22"/>
              </w:rPr>
            </w:pPr>
          </w:p>
        </w:tc>
      </w:tr>
      <w:tr w:rsidR="00A60BB8" w:rsidRPr="00F55676" w:rsidTr="008570ED">
        <w:trPr>
          <w:trHeight w:val="301"/>
        </w:trPr>
        <w:tc>
          <w:tcPr>
            <w:tcW w:w="14029" w:type="dxa"/>
            <w:gridSpan w:val="12"/>
          </w:tcPr>
          <w:p w:rsidR="00A60BB8" w:rsidRPr="00A60BB8" w:rsidRDefault="00A60BB8" w:rsidP="00A60BB8">
            <w:pPr>
              <w:jc w:val="right"/>
              <w:rPr>
                <w:b/>
                <w:color w:val="000000"/>
                <w:sz w:val="20"/>
                <w:szCs w:val="22"/>
              </w:rPr>
            </w:pPr>
            <w:r w:rsidRPr="00A60BB8">
              <w:rPr>
                <w:b/>
                <w:color w:val="000000"/>
                <w:sz w:val="20"/>
                <w:szCs w:val="22"/>
              </w:rPr>
              <w:t>В т.ч. НДС</w:t>
            </w:r>
          </w:p>
        </w:tc>
        <w:tc>
          <w:tcPr>
            <w:tcW w:w="1139" w:type="dxa"/>
          </w:tcPr>
          <w:p w:rsidR="00A60BB8" w:rsidRPr="00B63A9E" w:rsidRDefault="00A60BB8" w:rsidP="007139B4">
            <w:pPr>
              <w:rPr>
                <w:color w:val="000000"/>
                <w:sz w:val="20"/>
                <w:szCs w:val="22"/>
              </w:rPr>
            </w:pPr>
          </w:p>
        </w:tc>
        <w:tc>
          <w:tcPr>
            <w:tcW w:w="708" w:type="dxa"/>
          </w:tcPr>
          <w:p w:rsidR="00A60BB8" w:rsidRPr="00B63A9E" w:rsidRDefault="00A60BB8" w:rsidP="007139B4">
            <w:pPr>
              <w:rPr>
                <w:color w:val="000000"/>
                <w:sz w:val="20"/>
                <w:szCs w:val="22"/>
              </w:rPr>
            </w:pPr>
          </w:p>
        </w:tc>
      </w:tr>
      <w:tr w:rsidR="00432082" w:rsidRPr="00F55676" w:rsidTr="008570ED">
        <w:trPr>
          <w:trHeight w:val="301"/>
        </w:trPr>
        <w:tc>
          <w:tcPr>
            <w:tcW w:w="2232" w:type="dxa"/>
            <w:gridSpan w:val="2"/>
          </w:tcPr>
          <w:p w:rsidR="00432082" w:rsidRPr="00E51781" w:rsidRDefault="00432082" w:rsidP="00432082">
            <w:pPr>
              <w:rPr>
                <w:sz w:val="22"/>
                <w:szCs w:val="22"/>
              </w:rPr>
            </w:pPr>
            <w:r w:rsidRPr="00E51781">
              <w:rPr>
                <w:sz w:val="22"/>
                <w:szCs w:val="22"/>
              </w:rPr>
              <w:t>Срок поставки:</w:t>
            </w:r>
          </w:p>
        </w:tc>
        <w:tc>
          <w:tcPr>
            <w:tcW w:w="13644" w:type="dxa"/>
            <w:gridSpan w:val="12"/>
            <w:shd w:val="clear" w:color="auto" w:fill="auto"/>
            <w:vAlign w:val="center"/>
            <w:hideMark/>
          </w:tcPr>
          <w:p w:rsidR="00432082" w:rsidRPr="00E51781" w:rsidRDefault="00F22545" w:rsidP="00785B9C">
            <w:pPr>
              <w:rPr>
                <w:sz w:val="22"/>
                <w:szCs w:val="22"/>
              </w:rPr>
            </w:pPr>
            <w:r w:rsidRPr="00E51781">
              <w:rPr>
                <w:color w:val="000000"/>
                <w:sz w:val="22"/>
                <w:szCs w:val="22"/>
              </w:rPr>
              <w:t>Не позднее 14</w:t>
            </w:r>
            <w:r w:rsidR="00432082" w:rsidRPr="00E51781">
              <w:rPr>
                <w:sz w:val="22"/>
                <w:szCs w:val="22"/>
              </w:rPr>
              <w:t xml:space="preserve"> календарных дней с</w:t>
            </w:r>
            <w:r w:rsidR="00785B9C">
              <w:rPr>
                <w:sz w:val="22"/>
                <w:szCs w:val="22"/>
              </w:rPr>
              <w:t>о дня</w:t>
            </w:r>
            <w:r w:rsidR="00432082" w:rsidRPr="00E51781">
              <w:rPr>
                <w:sz w:val="22"/>
                <w:szCs w:val="22"/>
              </w:rPr>
              <w:t xml:space="preserve"> </w:t>
            </w:r>
            <w:r w:rsidR="00C7115D" w:rsidRPr="00E51781">
              <w:rPr>
                <w:sz w:val="22"/>
                <w:szCs w:val="22"/>
              </w:rPr>
              <w:t>заключения</w:t>
            </w:r>
            <w:r w:rsidR="00432082" w:rsidRPr="00E51781">
              <w:rPr>
                <w:sz w:val="22"/>
                <w:szCs w:val="22"/>
              </w:rPr>
              <w:t xml:space="preserve"> договора</w:t>
            </w:r>
          </w:p>
        </w:tc>
      </w:tr>
      <w:tr w:rsidR="00432082" w:rsidRPr="00F55676" w:rsidTr="008570ED">
        <w:trPr>
          <w:trHeight w:val="390"/>
        </w:trPr>
        <w:tc>
          <w:tcPr>
            <w:tcW w:w="2232" w:type="dxa"/>
            <w:gridSpan w:val="2"/>
            <w:vAlign w:val="center"/>
          </w:tcPr>
          <w:p w:rsidR="00432082" w:rsidRPr="00E51781" w:rsidRDefault="00432082" w:rsidP="00432082">
            <w:pPr>
              <w:rPr>
                <w:sz w:val="22"/>
                <w:szCs w:val="22"/>
              </w:rPr>
            </w:pPr>
            <w:r w:rsidRPr="00E51781">
              <w:rPr>
                <w:sz w:val="22"/>
                <w:szCs w:val="22"/>
              </w:rPr>
              <w:t>Место поставки товара:</w:t>
            </w:r>
          </w:p>
        </w:tc>
        <w:tc>
          <w:tcPr>
            <w:tcW w:w="13644" w:type="dxa"/>
            <w:gridSpan w:val="12"/>
          </w:tcPr>
          <w:p w:rsidR="00432082" w:rsidRPr="00E51781" w:rsidRDefault="005D0A25" w:rsidP="00432082">
            <w:pPr>
              <w:rPr>
                <w:sz w:val="22"/>
                <w:szCs w:val="22"/>
              </w:rPr>
            </w:pPr>
            <w:r w:rsidRPr="00E51781">
              <w:rPr>
                <w:sz w:val="22"/>
                <w:szCs w:val="22"/>
              </w:rPr>
              <w:t>450027, г. Уфа, ул. Каспийская, д. 14.</w:t>
            </w:r>
          </w:p>
        </w:tc>
      </w:tr>
      <w:tr w:rsidR="00E51781" w:rsidRPr="00F55676" w:rsidTr="0055250E">
        <w:trPr>
          <w:trHeight w:val="183"/>
        </w:trPr>
        <w:tc>
          <w:tcPr>
            <w:tcW w:w="2232" w:type="dxa"/>
            <w:gridSpan w:val="2"/>
            <w:vMerge w:val="restart"/>
            <w:tcBorders>
              <w:left w:val="single" w:sz="4" w:space="0" w:color="auto"/>
              <w:right w:val="single" w:sz="4" w:space="0" w:color="auto"/>
            </w:tcBorders>
            <w:shd w:val="clear" w:color="auto" w:fill="auto"/>
            <w:vAlign w:val="bottom"/>
          </w:tcPr>
          <w:p w:rsidR="00E51781" w:rsidRPr="00E51781" w:rsidRDefault="00E51781" w:rsidP="008570ED">
            <w:pPr>
              <w:rPr>
                <w:color w:val="000000"/>
                <w:sz w:val="22"/>
                <w:szCs w:val="22"/>
              </w:rPr>
            </w:pPr>
            <w:r w:rsidRPr="00E51781">
              <w:rPr>
                <w:color w:val="000000"/>
                <w:sz w:val="22"/>
                <w:szCs w:val="22"/>
              </w:rPr>
              <w:t>Особые условия</w:t>
            </w: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E51781" w:rsidRDefault="00E51781" w:rsidP="008570ED">
            <w:pPr>
              <w:rPr>
                <w:color w:val="000000"/>
                <w:sz w:val="22"/>
                <w:szCs w:val="22"/>
              </w:rPr>
            </w:pPr>
            <w:r w:rsidRPr="00E51781">
              <w:rPr>
                <w:color w:val="000000"/>
                <w:sz w:val="22"/>
                <w:szCs w:val="22"/>
              </w:rPr>
              <w:t>Поставщик обязан предоставлять вместе с Товаром следующие сопроводительные документы:</w:t>
            </w:r>
          </w:p>
        </w:tc>
      </w:tr>
      <w:tr w:rsidR="00E51781" w:rsidRPr="00F55676" w:rsidTr="0055250E">
        <w:trPr>
          <w:trHeight w:val="183"/>
        </w:trPr>
        <w:tc>
          <w:tcPr>
            <w:tcW w:w="2232" w:type="dxa"/>
            <w:gridSpan w:val="2"/>
            <w:vMerge/>
            <w:tcBorders>
              <w:left w:val="single" w:sz="4" w:space="0" w:color="auto"/>
              <w:right w:val="single" w:sz="4" w:space="0" w:color="auto"/>
            </w:tcBorders>
            <w:shd w:val="clear" w:color="auto" w:fill="auto"/>
            <w:vAlign w:val="bottom"/>
          </w:tcPr>
          <w:p w:rsidR="00E51781" w:rsidRPr="00E51781" w:rsidRDefault="00E51781" w:rsidP="008570ED">
            <w:pPr>
              <w:rPr>
                <w:color w:val="000000"/>
                <w:sz w:val="22"/>
                <w:szCs w:val="22"/>
              </w:rPr>
            </w:pP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E51781" w:rsidRDefault="00E51781" w:rsidP="008570ED">
            <w:pPr>
              <w:rPr>
                <w:color w:val="000000"/>
                <w:sz w:val="22"/>
                <w:szCs w:val="22"/>
              </w:rPr>
            </w:pPr>
            <w:r w:rsidRPr="00E51781">
              <w:rPr>
                <w:color w:val="000000"/>
                <w:sz w:val="22"/>
                <w:szCs w:val="22"/>
              </w:rPr>
              <w:t>1) Техническое описание поставляемого Товара;</w:t>
            </w:r>
          </w:p>
        </w:tc>
      </w:tr>
      <w:tr w:rsidR="00E51781" w:rsidRPr="00F55676" w:rsidTr="0055250E">
        <w:trPr>
          <w:trHeight w:val="183"/>
        </w:trPr>
        <w:tc>
          <w:tcPr>
            <w:tcW w:w="2232" w:type="dxa"/>
            <w:gridSpan w:val="2"/>
            <w:vMerge/>
            <w:tcBorders>
              <w:left w:val="single" w:sz="4" w:space="0" w:color="auto"/>
              <w:right w:val="single" w:sz="4" w:space="0" w:color="auto"/>
            </w:tcBorders>
            <w:shd w:val="clear" w:color="auto" w:fill="auto"/>
            <w:vAlign w:val="bottom"/>
          </w:tcPr>
          <w:p w:rsidR="00E51781" w:rsidRPr="00E51781" w:rsidRDefault="00E51781" w:rsidP="00E51781">
            <w:pPr>
              <w:rPr>
                <w:color w:val="000000"/>
                <w:sz w:val="22"/>
                <w:szCs w:val="22"/>
              </w:rPr>
            </w:pP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5D29E3" w:rsidRDefault="00E51781" w:rsidP="00E51781">
            <w:pPr>
              <w:rPr>
                <w:color w:val="000000"/>
                <w:sz w:val="22"/>
                <w:szCs w:val="22"/>
              </w:rPr>
            </w:pPr>
            <w:r w:rsidRPr="008F4A8E">
              <w:rPr>
                <w:color w:val="000000"/>
                <w:sz w:val="22"/>
                <w:szCs w:val="22"/>
              </w:rPr>
              <w:t>2) Инструкция на русском языке;</w:t>
            </w:r>
          </w:p>
        </w:tc>
      </w:tr>
      <w:tr w:rsidR="00E51781" w:rsidRPr="00F55676" w:rsidTr="0055250E">
        <w:trPr>
          <w:trHeight w:val="183"/>
        </w:trPr>
        <w:tc>
          <w:tcPr>
            <w:tcW w:w="2232" w:type="dxa"/>
            <w:gridSpan w:val="2"/>
            <w:vMerge/>
            <w:tcBorders>
              <w:left w:val="single" w:sz="4" w:space="0" w:color="auto"/>
              <w:bottom w:val="single" w:sz="4" w:space="0" w:color="auto"/>
              <w:right w:val="single" w:sz="4" w:space="0" w:color="auto"/>
            </w:tcBorders>
            <w:shd w:val="clear" w:color="auto" w:fill="auto"/>
            <w:vAlign w:val="bottom"/>
          </w:tcPr>
          <w:p w:rsidR="00E51781" w:rsidRPr="00E51781" w:rsidRDefault="00E51781" w:rsidP="00E51781">
            <w:pPr>
              <w:rPr>
                <w:color w:val="000000"/>
                <w:sz w:val="22"/>
                <w:szCs w:val="22"/>
              </w:rPr>
            </w:pP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5D29E3" w:rsidRDefault="00E51781" w:rsidP="00C73B40">
            <w:pPr>
              <w:rPr>
                <w:color w:val="000000"/>
                <w:sz w:val="22"/>
                <w:szCs w:val="22"/>
              </w:rPr>
            </w:pPr>
            <w:r w:rsidRPr="005D29E3">
              <w:rPr>
                <w:color w:val="000000"/>
                <w:sz w:val="22"/>
                <w:szCs w:val="22"/>
              </w:rPr>
              <w:t xml:space="preserve">3) Гарантийный срок не менее </w:t>
            </w:r>
            <w:r>
              <w:rPr>
                <w:color w:val="000000"/>
                <w:sz w:val="22"/>
                <w:szCs w:val="22"/>
              </w:rPr>
              <w:t>36 месяцев; </w:t>
            </w:r>
          </w:p>
        </w:tc>
      </w:tr>
      <w:tr w:rsidR="00432082" w:rsidRPr="00F55676" w:rsidTr="008570ED">
        <w:trPr>
          <w:trHeight w:val="509"/>
        </w:trPr>
        <w:tc>
          <w:tcPr>
            <w:tcW w:w="2232" w:type="dxa"/>
            <w:gridSpan w:val="2"/>
            <w:vAlign w:val="center"/>
          </w:tcPr>
          <w:p w:rsidR="00432082" w:rsidRPr="00E51781" w:rsidRDefault="00432082" w:rsidP="00432082">
            <w:pPr>
              <w:rPr>
                <w:sz w:val="22"/>
                <w:szCs w:val="22"/>
              </w:rPr>
            </w:pPr>
            <w:r w:rsidRPr="00E51781">
              <w:rPr>
                <w:bCs/>
                <w:sz w:val="22"/>
                <w:szCs w:val="22"/>
              </w:rPr>
              <w:t>Транспортировка товара</w:t>
            </w:r>
          </w:p>
        </w:tc>
        <w:tc>
          <w:tcPr>
            <w:tcW w:w="13644" w:type="dxa"/>
            <w:gridSpan w:val="12"/>
          </w:tcPr>
          <w:p w:rsidR="00432082" w:rsidRPr="00E51781" w:rsidRDefault="00432082" w:rsidP="00432082">
            <w:pPr>
              <w:rPr>
                <w:sz w:val="22"/>
                <w:szCs w:val="22"/>
              </w:rPr>
            </w:pPr>
            <w:r w:rsidRPr="00E51781">
              <w:rPr>
                <w:sz w:val="22"/>
                <w:szCs w:val="22"/>
              </w:rPr>
              <w:t xml:space="preserve">Транспортировка Товара осуществляется железнодорожным и/или </w:t>
            </w:r>
            <w:r w:rsidR="00DF4B6A" w:rsidRPr="00E51781">
              <w:rPr>
                <w:sz w:val="22"/>
                <w:szCs w:val="22"/>
              </w:rPr>
              <w:t>автомобильным транспортом</w:t>
            </w:r>
            <w:r w:rsidRPr="00E51781">
              <w:rPr>
                <w:sz w:val="22"/>
                <w:szCs w:val="22"/>
              </w:rPr>
              <w:t>, в объеме транзитной (вагонной) нормы или кратной транзитной (вагонной) норме, за счет Поставщика.</w:t>
            </w:r>
          </w:p>
        </w:tc>
      </w:tr>
    </w:tbl>
    <w:p w:rsidR="00DF4B6A" w:rsidRDefault="006D2EEC" w:rsidP="00DF4B6A">
      <w:pPr>
        <w:tabs>
          <w:tab w:val="left" w:pos="567"/>
        </w:tabs>
        <w:ind w:left="360"/>
        <w:jc w:val="both"/>
        <w:rPr>
          <w:color w:val="000000" w:themeColor="text1"/>
          <w:sz w:val="20"/>
          <w:szCs w:val="20"/>
        </w:rPr>
      </w:pPr>
      <w:r>
        <w:rPr>
          <w:color w:val="000000" w:themeColor="text1"/>
          <w:sz w:val="20"/>
          <w:szCs w:val="20"/>
        </w:rPr>
        <w:t>*обязательно для представления</w:t>
      </w: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97722B" w:rsidRDefault="0097722B" w:rsidP="00C7115D">
      <w:pPr>
        <w:jc w:val="both"/>
        <w:rPr>
          <w:color w:val="000000"/>
          <w:sz w:val="22"/>
          <w:szCs w:val="22"/>
        </w:rPr>
      </w:pPr>
      <w:r>
        <w:rPr>
          <w:color w:val="000000"/>
          <w:sz w:val="22"/>
          <w:szCs w:val="22"/>
        </w:rPr>
        <w:t xml:space="preserve"> </w:t>
      </w: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FD2284">
      <w:pPr>
        <w:jc w:val="right"/>
        <w:rPr>
          <w:color w:val="000000"/>
          <w:sz w:val="20"/>
          <w:szCs w:val="18"/>
        </w:rPr>
      </w:pPr>
      <w:r>
        <w:rPr>
          <w:color w:val="000000"/>
          <w:sz w:val="20"/>
          <w:szCs w:val="18"/>
        </w:rPr>
        <w:t xml:space="preserve">Приложение № 1 к </w:t>
      </w:r>
      <w:r w:rsidRPr="00B31151">
        <w:rPr>
          <w:color w:val="000000"/>
          <w:sz w:val="20"/>
          <w:szCs w:val="18"/>
        </w:rPr>
        <w:t>Техни</w:t>
      </w:r>
      <w:r>
        <w:rPr>
          <w:color w:val="000000"/>
          <w:sz w:val="20"/>
          <w:szCs w:val="18"/>
        </w:rPr>
        <w:t>ко-коммерческому предложению</w:t>
      </w:r>
    </w:p>
    <w:p w:rsidR="00FD2284" w:rsidRDefault="00FD2284" w:rsidP="00FD2284">
      <w:pPr>
        <w:jc w:val="both"/>
        <w:rPr>
          <w:b/>
          <w:i/>
          <w:color w:val="000000"/>
          <w:sz w:val="22"/>
          <w:szCs w:val="22"/>
        </w:rPr>
      </w:pPr>
    </w:p>
    <w:p w:rsidR="00FD2284" w:rsidRPr="00FD2284" w:rsidRDefault="00FD2284" w:rsidP="00FD2284">
      <w:pPr>
        <w:rPr>
          <w:sz w:val="22"/>
          <w:szCs w:val="22"/>
        </w:rPr>
      </w:pPr>
    </w:p>
    <w:tbl>
      <w:tblPr>
        <w:tblW w:w="14884" w:type="dxa"/>
        <w:tblLook w:val="04A0" w:firstRow="1" w:lastRow="0" w:firstColumn="1" w:lastColumn="0" w:noHBand="0" w:noVBand="1"/>
      </w:tblPr>
      <w:tblGrid>
        <w:gridCol w:w="717"/>
        <w:gridCol w:w="4322"/>
        <w:gridCol w:w="64"/>
        <w:gridCol w:w="4820"/>
        <w:gridCol w:w="4961"/>
      </w:tblGrid>
      <w:tr w:rsidR="00FD2284" w:rsidRPr="002D38F6" w:rsidTr="00FD2284">
        <w:trPr>
          <w:trHeight w:val="285"/>
        </w:trPr>
        <w:tc>
          <w:tcPr>
            <w:tcW w:w="717" w:type="dxa"/>
            <w:tcBorders>
              <w:top w:val="nil"/>
              <w:left w:val="nil"/>
              <w:bottom w:val="nil"/>
              <w:right w:val="nil"/>
            </w:tcBorders>
            <w:shd w:val="clear" w:color="auto" w:fill="auto"/>
            <w:noWrap/>
            <w:vAlign w:val="bottom"/>
            <w:hideMark/>
          </w:tcPr>
          <w:p w:rsidR="00FD2284" w:rsidRPr="002D38F6" w:rsidRDefault="00FD2284" w:rsidP="00FD2284">
            <w:pPr>
              <w:jc w:val="center"/>
              <w:rPr>
                <w:sz w:val="20"/>
                <w:szCs w:val="20"/>
              </w:rPr>
            </w:pPr>
          </w:p>
        </w:tc>
        <w:tc>
          <w:tcPr>
            <w:tcW w:w="4322" w:type="dxa"/>
            <w:tcBorders>
              <w:top w:val="nil"/>
              <w:left w:val="nil"/>
              <w:bottom w:val="nil"/>
              <w:right w:val="nil"/>
            </w:tcBorders>
            <w:shd w:val="clear" w:color="auto" w:fill="auto"/>
            <w:noWrap/>
            <w:vAlign w:val="center"/>
            <w:hideMark/>
          </w:tcPr>
          <w:p w:rsidR="00FD2284" w:rsidRPr="002D38F6" w:rsidRDefault="00FD2284" w:rsidP="00FD2284">
            <w:pPr>
              <w:jc w:val="center"/>
              <w:rPr>
                <w:sz w:val="20"/>
                <w:szCs w:val="20"/>
              </w:rPr>
            </w:pPr>
          </w:p>
        </w:tc>
        <w:tc>
          <w:tcPr>
            <w:tcW w:w="4884" w:type="dxa"/>
            <w:gridSpan w:val="2"/>
            <w:tcBorders>
              <w:top w:val="nil"/>
              <w:left w:val="nil"/>
              <w:bottom w:val="nil"/>
              <w:right w:val="nil"/>
            </w:tcBorders>
            <w:shd w:val="clear" w:color="auto" w:fill="auto"/>
            <w:noWrap/>
            <w:vAlign w:val="center"/>
            <w:hideMark/>
          </w:tcPr>
          <w:p w:rsidR="00FD2284" w:rsidRPr="002D38F6" w:rsidRDefault="00FD2284" w:rsidP="00FD2284">
            <w:pPr>
              <w:jc w:val="center"/>
              <w:rPr>
                <w:sz w:val="20"/>
                <w:szCs w:val="20"/>
              </w:rPr>
            </w:pPr>
          </w:p>
        </w:tc>
        <w:tc>
          <w:tcPr>
            <w:tcW w:w="4961" w:type="dxa"/>
            <w:tcBorders>
              <w:top w:val="nil"/>
              <w:left w:val="nil"/>
              <w:bottom w:val="nil"/>
              <w:right w:val="nil"/>
            </w:tcBorders>
          </w:tcPr>
          <w:p w:rsidR="00FD2284" w:rsidRPr="002D38F6" w:rsidRDefault="00FD2284" w:rsidP="00FD2284">
            <w:pPr>
              <w:jc w:val="center"/>
              <w:rPr>
                <w:sz w:val="20"/>
                <w:szCs w:val="20"/>
              </w:rPr>
            </w:pPr>
          </w:p>
        </w:tc>
      </w:tr>
      <w:tr w:rsidR="00FD2284" w:rsidRPr="002D38F6" w:rsidTr="00FD2284">
        <w:trPr>
          <w:trHeight w:val="642"/>
        </w:trPr>
        <w:tc>
          <w:tcPr>
            <w:tcW w:w="148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2284" w:rsidRPr="002D38F6" w:rsidRDefault="00FD2284" w:rsidP="00FD2284">
            <w:pPr>
              <w:jc w:val="center"/>
              <w:rPr>
                <w:b/>
                <w:bCs/>
                <w:color w:val="000000"/>
              </w:rPr>
            </w:pPr>
            <w:r w:rsidRPr="002D38F6">
              <w:rPr>
                <w:b/>
                <w:bCs/>
                <w:color w:val="000000"/>
              </w:rPr>
              <w:t>Светильник светодиодный накладной (под замену ЛПО 2х36) в количестве 668 штук</w:t>
            </w:r>
          </w:p>
        </w:tc>
      </w:tr>
      <w:tr w:rsidR="00FD2284" w:rsidRPr="002D38F6" w:rsidTr="00FD2284">
        <w:trPr>
          <w:trHeight w:val="642"/>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D2284" w:rsidRPr="002D38F6" w:rsidRDefault="00FD2284" w:rsidP="00FD2284">
            <w:pPr>
              <w:jc w:val="center"/>
              <w:rPr>
                <w:b/>
                <w:bCs/>
                <w:color w:val="000000"/>
              </w:rPr>
            </w:pPr>
            <w:r>
              <w:rPr>
                <w:b/>
                <w:bCs/>
                <w:color w:val="000000"/>
              </w:rPr>
              <w:t>Требования Заказчика</w:t>
            </w:r>
          </w:p>
        </w:tc>
        <w:tc>
          <w:tcPr>
            <w:tcW w:w="4961" w:type="dxa"/>
            <w:tcBorders>
              <w:top w:val="single" w:sz="4" w:space="0" w:color="auto"/>
              <w:left w:val="single" w:sz="4" w:space="0" w:color="auto"/>
              <w:bottom w:val="single" w:sz="4" w:space="0" w:color="auto"/>
              <w:right w:val="single" w:sz="4" w:space="0" w:color="auto"/>
            </w:tcBorders>
            <w:vAlign w:val="center"/>
          </w:tcPr>
          <w:p w:rsidR="00FD2284" w:rsidRPr="002D38F6" w:rsidRDefault="00FD2284" w:rsidP="00FD2284">
            <w:pPr>
              <w:jc w:val="center"/>
              <w:rPr>
                <w:b/>
                <w:bCs/>
                <w:color w:val="000000"/>
              </w:rPr>
            </w:pPr>
            <w:r>
              <w:rPr>
                <w:b/>
                <w:bCs/>
                <w:color w:val="000000"/>
              </w:rPr>
              <w:t>Предложение Претендента</w:t>
            </w: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1.1.</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Мощность светильника, Вт</w:t>
            </w:r>
          </w:p>
        </w:tc>
        <w:tc>
          <w:tcPr>
            <w:tcW w:w="4820" w:type="dxa"/>
            <w:tcBorders>
              <w:top w:val="nil"/>
              <w:left w:val="nil"/>
              <w:bottom w:val="single" w:sz="4" w:space="0" w:color="auto"/>
              <w:right w:val="single" w:sz="4" w:space="0" w:color="auto"/>
            </w:tcBorders>
            <w:shd w:val="clear" w:color="auto" w:fill="auto"/>
            <w:noWrap/>
            <w:hideMark/>
          </w:tcPr>
          <w:p w:rsidR="00FD2284" w:rsidRPr="008B5B26" w:rsidRDefault="00510C91" w:rsidP="00FD2284">
            <w:r w:rsidRPr="008B5B26">
              <w:t xml:space="preserve">Не более </w:t>
            </w:r>
            <w:r w:rsidR="00FD2284" w:rsidRPr="008B5B26">
              <w:t>36W</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1.2.</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Световой поток, лм</w:t>
            </w:r>
          </w:p>
        </w:tc>
        <w:tc>
          <w:tcPr>
            <w:tcW w:w="4820" w:type="dxa"/>
            <w:tcBorders>
              <w:top w:val="nil"/>
              <w:left w:val="nil"/>
              <w:bottom w:val="single" w:sz="4" w:space="0" w:color="auto"/>
              <w:right w:val="single" w:sz="4" w:space="0" w:color="auto"/>
            </w:tcBorders>
            <w:shd w:val="clear" w:color="auto" w:fill="auto"/>
            <w:noWrap/>
            <w:hideMark/>
          </w:tcPr>
          <w:p w:rsidR="00FD2284" w:rsidRPr="002D38F6" w:rsidRDefault="00FD2284" w:rsidP="00FD2284">
            <w:pPr>
              <w:rPr>
                <w:color w:val="000000"/>
              </w:rPr>
            </w:pPr>
            <w:r w:rsidRPr="002D38F6">
              <w:rPr>
                <w:color w:val="000000"/>
              </w:rPr>
              <w:t>Не менее 2900 Лм</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1.3.</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Напряжение питания переменного тока, В</w:t>
            </w:r>
          </w:p>
        </w:tc>
        <w:tc>
          <w:tcPr>
            <w:tcW w:w="4820" w:type="dxa"/>
            <w:tcBorders>
              <w:top w:val="nil"/>
              <w:left w:val="nil"/>
              <w:bottom w:val="single" w:sz="4" w:space="0" w:color="auto"/>
              <w:right w:val="single" w:sz="4" w:space="0" w:color="auto"/>
            </w:tcBorders>
            <w:shd w:val="clear" w:color="auto" w:fill="auto"/>
            <w:noWrap/>
            <w:hideMark/>
          </w:tcPr>
          <w:p w:rsidR="00FD2284" w:rsidRPr="002D38F6" w:rsidRDefault="00FD2284" w:rsidP="00FD2284">
            <w:pPr>
              <w:rPr>
                <w:color w:val="000000"/>
              </w:rPr>
            </w:pPr>
            <w:r w:rsidRPr="002D38F6">
              <w:rPr>
                <w:color w:val="000000"/>
              </w:rPr>
              <w:t xml:space="preserve">Диапазон не </w:t>
            </w:r>
            <w:r>
              <w:rPr>
                <w:color w:val="000000"/>
              </w:rPr>
              <w:t>мене</w:t>
            </w:r>
            <w:r w:rsidRPr="002D38F6">
              <w:rPr>
                <w:color w:val="000000"/>
              </w:rPr>
              <w:t>е: от 180 до 260</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1.4.</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Частота, Гц</w:t>
            </w:r>
          </w:p>
        </w:tc>
        <w:tc>
          <w:tcPr>
            <w:tcW w:w="4820" w:type="dxa"/>
            <w:tcBorders>
              <w:top w:val="nil"/>
              <w:left w:val="nil"/>
              <w:bottom w:val="single" w:sz="4" w:space="0" w:color="auto"/>
              <w:right w:val="single" w:sz="4" w:space="0" w:color="auto"/>
            </w:tcBorders>
            <w:shd w:val="clear" w:color="auto" w:fill="auto"/>
            <w:noWrap/>
            <w:hideMark/>
          </w:tcPr>
          <w:p w:rsidR="00FD2284" w:rsidRPr="002D38F6" w:rsidRDefault="00FD2284" w:rsidP="00FD2284">
            <w:pPr>
              <w:rPr>
                <w:color w:val="000000"/>
              </w:rPr>
            </w:pPr>
            <w:r w:rsidRPr="002D38F6">
              <w:rPr>
                <w:color w:val="000000"/>
              </w:rPr>
              <w:t>50 ±10 %</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94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1.5.</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Корпус</w:t>
            </w:r>
          </w:p>
        </w:tc>
        <w:tc>
          <w:tcPr>
            <w:tcW w:w="4820" w:type="dxa"/>
            <w:tcBorders>
              <w:top w:val="nil"/>
              <w:left w:val="nil"/>
              <w:bottom w:val="single" w:sz="4" w:space="0" w:color="auto"/>
              <w:right w:val="single" w:sz="4" w:space="0" w:color="auto"/>
            </w:tcBorders>
            <w:shd w:val="clear" w:color="auto" w:fill="auto"/>
            <w:hideMark/>
          </w:tcPr>
          <w:p w:rsidR="00FD2284" w:rsidRPr="002D38F6" w:rsidRDefault="00BC3500" w:rsidP="00FD2284">
            <w:pPr>
              <w:rPr>
                <w:color w:val="000000"/>
              </w:rPr>
            </w:pPr>
            <w:r w:rsidRPr="00BC3500">
              <w:rPr>
                <w:color w:val="000000"/>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c>
          <w:tcPr>
            <w:tcW w:w="4961" w:type="dxa"/>
            <w:tcBorders>
              <w:top w:val="nil"/>
              <w:left w:val="nil"/>
              <w:bottom w:val="single" w:sz="4" w:space="0" w:color="auto"/>
              <w:right w:val="single" w:sz="4" w:space="0" w:color="auto"/>
            </w:tcBorders>
          </w:tcPr>
          <w:p w:rsidR="00FD2284" w:rsidRPr="002D38F6" w:rsidRDefault="00BC3500" w:rsidP="00FD2284">
            <w:pPr>
              <w:rPr>
                <w:color w:val="000000"/>
              </w:rPr>
            </w:pPr>
            <w:r w:rsidRPr="00BC3500">
              <w:rPr>
                <w:color w:val="000000"/>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r>
      <w:tr w:rsidR="008B5B26" w:rsidRPr="00B23099"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B23099" w:rsidRDefault="008B5B26" w:rsidP="008B5B26">
            <w:pPr>
              <w:jc w:val="right"/>
              <w:rPr>
                <w:color w:val="FF0000"/>
              </w:rPr>
            </w:pPr>
            <w:r w:rsidRPr="008B5B26">
              <w:t>1.6.</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Источник питания</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r w:rsidRPr="008B5B26">
              <w:t>Защита от импульсных помех согласно ГОСТ Р 51317.4.5-99 (МЭК 61000-4-5-95) до 2 кВ</w:t>
            </w:r>
          </w:p>
        </w:tc>
      </w:tr>
      <w:tr w:rsidR="008B5B26" w:rsidRPr="002D38F6" w:rsidTr="008B5B26">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1.7.</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Степень защиты по ГОСТ Р 50030.1-2000</w:t>
            </w:r>
          </w:p>
        </w:tc>
        <w:tc>
          <w:tcPr>
            <w:tcW w:w="4820"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Не менее IP20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1.8.</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I</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r w:rsidRPr="00FD2284">
              <w:rPr>
                <w:color w:val="000000"/>
              </w:rPr>
              <w:t>I</w:t>
            </w:r>
          </w:p>
        </w:tc>
      </w:tr>
      <w:tr w:rsidR="008B5B26" w:rsidRPr="002D38F6" w:rsidTr="008B5B26">
        <w:trPr>
          <w:trHeight w:val="94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1.9.</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Климатическое исполнение по ГОСТ 15150-69</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УХЛ 4</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r w:rsidRPr="002D38F6">
              <w:rPr>
                <w:color w:val="000000"/>
              </w:rPr>
              <w:t>УХЛ 4</w:t>
            </w:r>
          </w:p>
        </w:tc>
      </w:tr>
      <w:tr w:rsidR="008B5B26" w:rsidRPr="002D38F6" w:rsidTr="008B5B26">
        <w:trPr>
          <w:trHeight w:val="6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1.10.</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Цветовая температура, К</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От 2700 до 6500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1.11.</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Температура эксплуатации, °С</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Диапазон от 0°С до + 40°С</w:t>
            </w:r>
          </w:p>
        </w:tc>
        <w:tc>
          <w:tcPr>
            <w:tcW w:w="4961" w:type="dxa"/>
            <w:tcBorders>
              <w:top w:val="nil"/>
              <w:left w:val="nil"/>
              <w:bottom w:val="single" w:sz="4" w:space="0" w:color="auto"/>
              <w:right w:val="single" w:sz="4" w:space="0" w:color="auto"/>
            </w:tcBorders>
          </w:tcPr>
          <w:p w:rsidR="008B5B26" w:rsidRPr="00510C91" w:rsidRDefault="008B5B26" w:rsidP="008B5B26">
            <w:pPr>
              <w:rPr>
                <w:color w:val="FF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1.12.</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Система крепления</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Накладной (на любую ровную поверхность)</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Накладной (на любую ровную поверхность)</w:t>
            </w: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1.13.</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Габариты, Д×Ш×В, мм</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более 1240х205х95</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1.14.</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Эффективность светодиодов, лм</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80 Лм/Вт</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1.15.</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Количество диодов, шт.</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1.16.</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r w:rsidRPr="002D38F6">
              <w:t>Расположение светодиодов</w:t>
            </w:r>
          </w:p>
        </w:tc>
        <w:tc>
          <w:tcPr>
            <w:tcW w:w="4820"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Линейное с количеством линий не менее 2-х</w:t>
            </w:r>
          </w:p>
        </w:tc>
        <w:tc>
          <w:tcPr>
            <w:tcW w:w="4961" w:type="dxa"/>
            <w:tcBorders>
              <w:top w:val="nil"/>
              <w:left w:val="nil"/>
              <w:bottom w:val="single" w:sz="4" w:space="0" w:color="auto"/>
              <w:right w:val="single" w:sz="4" w:space="0" w:color="auto"/>
            </w:tcBorders>
          </w:tcPr>
          <w:p w:rsidR="008B5B26" w:rsidRPr="002D38F6" w:rsidRDefault="008B5B26" w:rsidP="008B5B26"/>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1.17.</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r w:rsidRPr="002D38F6">
              <w:t>Коэффициент пульсаций светового потока, %</w:t>
            </w:r>
          </w:p>
        </w:tc>
        <w:tc>
          <w:tcPr>
            <w:tcW w:w="4820" w:type="dxa"/>
            <w:tcBorders>
              <w:top w:val="nil"/>
              <w:left w:val="nil"/>
              <w:bottom w:val="single" w:sz="4" w:space="0" w:color="auto"/>
              <w:right w:val="single" w:sz="4" w:space="0" w:color="auto"/>
            </w:tcBorders>
            <w:shd w:val="clear" w:color="auto" w:fill="auto"/>
            <w:noWrap/>
          </w:tcPr>
          <w:p w:rsidR="008B5B26" w:rsidRPr="002D38F6" w:rsidRDefault="00A63265" w:rsidP="008B5B26">
            <w:r>
              <w:t>не более 5</w:t>
            </w:r>
          </w:p>
        </w:tc>
        <w:tc>
          <w:tcPr>
            <w:tcW w:w="4961" w:type="dxa"/>
            <w:tcBorders>
              <w:top w:val="nil"/>
              <w:left w:val="nil"/>
              <w:bottom w:val="single" w:sz="4" w:space="0" w:color="auto"/>
              <w:right w:val="single" w:sz="4" w:space="0" w:color="auto"/>
            </w:tcBorders>
          </w:tcPr>
          <w:p w:rsidR="008B5B26" w:rsidRPr="002D38F6" w:rsidRDefault="008B5B26" w:rsidP="008B5B26"/>
        </w:tc>
      </w:tr>
      <w:tr w:rsidR="008B5B26" w:rsidRPr="002D38F6" w:rsidTr="008B5B26">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1.18.</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Техническая документация</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1.19.</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Гарантия на изделие, лет</w:t>
            </w:r>
          </w:p>
        </w:tc>
        <w:tc>
          <w:tcPr>
            <w:tcW w:w="4820" w:type="dxa"/>
            <w:tcBorders>
              <w:top w:val="nil"/>
              <w:left w:val="nil"/>
              <w:bottom w:val="single" w:sz="4" w:space="0" w:color="auto"/>
              <w:right w:val="single" w:sz="4" w:space="0" w:color="auto"/>
            </w:tcBorders>
            <w:shd w:val="clear" w:color="auto" w:fill="auto"/>
            <w:vAlign w:val="center"/>
          </w:tcPr>
          <w:p w:rsidR="008B5B26" w:rsidRPr="002D38F6" w:rsidRDefault="008B5B26" w:rsidP="008B5B26">
            <w:pPr>
              <w:rPr>
                <w:color w:val="000000"/>
              </w:rPr>
            </w:pPr>
            <w:r w:rsidRPr="002D38F6">
              <w:rPr>
                <w:color w:val="000000"/>
              </w:rPr>
              <w:t>Не менее 3</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42"/>
        </w:trPr>
        <w:tc>
          <w:tcPr>
            <w:tcW w:w="9923" w:type="dxa"/>
            <w:gridSpan w:val="4"/>
            <w:tcBorders>
              <w:top w:val="single" w:sz="4" w:space="0" w:color="auto"/>
              <w:left w:val="nil"/>
              <w:bottom w:val="single" w:sz="4" w:space="0" w:color="auto"/>
              <w:right w:val="single" w:sz="4" w:space="0" w:color="auto"/>
            </w:tcBorders>
            <w:shd w:val="clear" w:color="auto" w:fill="auto"/>
            <w:noWrap/>
            <w:vAlign w:val="center"/>
            <w:hideMark/>
          </w:tcPr>
          <w:p w:rsidR="008B5B26" w:rsidRPr="002D38F6" w:rsidRDefault="008B5B26" w:rsidP="008B5B26">
            <w:pPr>
              <w:rPr>
                <w:b/>
                <w:bCs/>
                <w:color w:val="000000"/>
              </w:rPr>
            </w:pPr>
            <w:r w:rsidRPr="002D38F6">
              <w:rPr>
                <w:b/>
                <w:bCs/>
                <w:color w:val="000000"/>
              </w:rPr>
              <w:t>Светильник светодиодный встраиваемый офисный (под замену ЛВО/ЛПО 4х18) в количестве 667 штук.</w:t>
            </w:r>
          </w:p>
        </w:tc>
        <w:tc>
          <w:tcPr>
            <w:tcW w:w="4961" w:type="dxa"/>
            <w:tcBorders>
              <w:top w:val="single" w:sz="4" w:space="0" w:color="auto"/>
              <w:left w:val="nil"/>
              <w:bottom w:val="single" w:sz="4" w:space="0" w:color="auto"/>
              <w:right w:val="single" w:sz="4" w:space="0" w:color="auto"/>
            </w:tcBorders>
          </w:tcPr>
          <w:p w:rsidR="008B5B26" w:rsidRPr="002D38F6" w:rsidRDefault="008B5B26" w:rsidP="008B5B26">
            <w:pPr>
              <w:rPr>
                <w:b/>
                <w:bCs/>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Мощность светильника, Вт</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40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2.2.</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Световой поток, лм</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3000 Лм</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2.3.</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Напряжение питания переменного тока, В</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не хуже: от 180 до 260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2.4.</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Частота, Гц</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50 ±10 %</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162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2.5.</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A63265" w:rsidP="008B5B26">
            <w:pPr>
              <w:rPr>
                <w:color w:val="000000"/>
              </w:rPr>
            </w:pPr>
            <w:r w:rsidRPr="00A63265">
              <w:rPr>
                <w:color w:val="000000"/>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c>
          <w:tcPr>
            <w:tcW w:w="4961" w:type="dxa"/>
            <w:tcBorders>
              <w:top w:val="nil"/>
              <w:left w:val="nil"/>
              <w:bottom w:val="single" w:sz="4" w:space="0" w:color="auto"/>
              <w:right w:val="single" w:sz="4" w:space="0" w:color="auto"/>
            </w:tcBorders>
          </w:tcPr>
          <w:p w:rsidR="008B5B26" w:rsidRPr="008B5B26" w:rsidRDefault="00A63265" w:rsidP="008B5B26">
            <w:r w:rsidRPr="00A63265">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2.6.</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Источник питания</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c>
          <w:tcPr>
            <w:tcW w:w="4961" w:type="dxa"/>
            <w:tcBorders>
              <w:top w:val="nil"/>
              <w:left w:val="nil"/>
              <w:bottom w:val="single" w:sz="4" w:space="0" w:color="auto"/>
              <w:right w:val="single" w:sz="4" w:space="0" w:color="auto"/>
            </w:tcBorders>
          </w:tcPr>
          <w:p w:rsidR="008B5B26" w:rsidRPr="008B5B26" w:rsidRDefault="008B5B26" w:rsidP="008B5B26">
            <w:r w:rsidRPr="008B5B26">
              <w:t>Защита от импульсных помех согласно ГОСТ Р 51317.4.5-99 (МЭК 61000-4-5-95) до 2 кВ</w:t>
            </w: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2.7.</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Степень защиты по ГОСТ Р 50030.1-2000</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IP20</w:t>
            </w:r>
          </w:p>
        </w:tc>
        <w:tc>
          <w:tcPr>
            <w:tcW w:w="4961" w:type="dxa"/>
            <w:tcBorders>
              <w:top w:val="nil"/>
              <w:left w:val="nil"/>
              <w:bottom w:val="single" w:sz="4" w:space="0" w:color="auto"/>
              <w:right w:val="single" w:sz="4" w:space="0" w:color="auto"/>
            </w:tcBorders>
          </w:tcPr>
          <w:p w:rsidR="008B5B26" w:rsidRPr="008B5B26" w:rsidRDefault="008B5B26" w:rsidP="008B5B26"/>
        </w:tc>
      </w:tr>
      <w:tr w:rsidR="008B5B26" w:rsidRPr="002D38F6" w:rsidTr="00000CDA">
        <w:trPr>
          <w:trHeight w:val="94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2.8.</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I</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I</w:t>
            </w:r>
          </w:p>
        </w:tc>
      </w:tr>
      <w:tr w:rsidR="008B5B26" w:rsidRPr="002D38F6" w:rsidTr="00000CDA">
        <w:trPr>
          <w:trHeight w:val="6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2.9.</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Климатическое исполнение по ГОСТ 15150-69</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УХЛ 4</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УХЛ 4</w:t>
            </w: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2.10.</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Цветовая температура, К</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Pr>
                <w:color w:val="000000"/>
              </w:rPr>
              <w:t>От 2700 до</w:t>
            </w:r>
            <w:r w:rsidRPr="002D38F6">
              <w:rPr>
                <w:color w:val="000000"/>
              </w:rPr>
              <w:t xml:space="preserve"> 6500</w:t>
            </w:r>
          </w:p>
        </w:tc>
        <w:tc>
          <w:tcPr>
            <w:tcW w:w="4961" w:type="dxa"/>
            <w:tcBorders>
              <w:top w:val="nil"/>
              <w:left w:val="nil"/>
              <w:bottom w:val="single" w:sz="4" w:space="0" w:color="auto"/>
              <w:right w:val="single" w:sz="4" w:space="0" w:color="auto"/>
            </w:tcBorders>
          </w:tcPr>
          <w:p w:rsidR="008B5B2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2.11.</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Температура эксплуатации, °С</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от 0°С до + 40°С</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2.12.</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Система крепления</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Универсальный корпус. Встраиваемый в подвесной потолок/монтируемый на поверхность стены или потолка</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2.13.</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Габариты, Д×Ш×В, мм</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595х595х60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2.14.</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Количество диодов, шт.</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2.15.</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Расположение светодиодов</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Линейное с количеством линий не менее 4-х</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2.16.</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Коэффициент пульсаций светового потока, %</w:t>
            </w:r>
          </w:p>
        </w:tc>
        <w:tc>
          <w:tcPr>
            <w:tcW w:w="4884" w:type="dxa"/>
            <w:gridSpan w:val="2"/>
            <w:tcBorders>
              <w:top w:val="nil"/>
              <w:left w:val="nil"/>
              <w:bottom w:val="single" w:sz="4" w:space="0" w:color="auto"/>
              <w:right w:val="single" w:sz="4" w:space="0" w:color="auto"/>
            </w:tcBorders>
            <w:shd w:val="clear" w:color="auto" w:fill="auto"/>
            <w:noWrap/>
            <w:vAlign w:val="center"/>
            <w:hideMark/>
          </w:tcPr>
          <w:p w:rsidR="008B5B26" w:rsidRPr="002D38F6" w:rsidRDefault="008B5B26" w:rsidP="008B5B26">
            <w:pPr>
              <w:rPr>
                <w:color w:val="000000"/>
              </w:rPr>
            </w:pPr>
            <w:r w:rsidRPr="002D38F6">
              <w:rPr>
                <w:color w:val="000000"/>
              </w:rPr>
              <w:t>не более 5</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2.17.</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Техническая документация</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2.18.</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Гарантия на изделие, лет</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bl>
    <w:p w:rsidR="00FD2284" w:rsidRDefault="00FD2284" w:rsidP="00FD2284">
      <w:pPr>
        <w:ind w:firstLine="708"/>
        <w:rPr>
          <w:sz w:val="22"/>
          <w:szCs w:val="22"/>
        </w:rPr>
      </w:pPr>
    </w:p>
    <w:p w:rsidR="006D2EEC" w:rsidRDefault="006D2EEC" w:rsidP="00FD2284">
      <w:pPr>
        <w:ind w:firstLine="708"/>
        <w:rPr>
          <w:sz w:val="22"/>
          <w:szCs w:val="22"/>
        </w:rPr>
      </w:pPr>
    </w:p>
    <w:p w:rsidR="006D2EEC" w:rsidRDefault="006D2EEC" w:rsidP="00FD2284">
      <w:pPr>
        <w:ind w:firstLine="708"/>
        <w:rPr>
          <w:sz w:val="22"/>
          <w:szCs w:val="22"/>
        </w:rPr>
      </w:pPr>
    </w:p>
    <w:p w:rsidR="006D2EEC" w:rsidRPr="00F55676" w:rsidRDefault="006D2EEC" w:rsidP="006D2EEC">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6D2EEC" w:rsidRPr="00F55676" w:rsidRDefault="006D2EEC" w:rsidP="006D2EEC">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6D2EEC" w:rsidRPr="00F55676" w:rsidRDefault="006D2EEC" w:rsidP="006D2EEC">
      <w:pPr>
        <w:rPr>
          <w:sz w:val="22"/>
          <w:szCs w:val="22"/>
        </w:rPr>
      </w:pPr>
      <w:r w:rsidRPr="00F55676">
        <w:rPr>
          <w:sz w:val="22"/>
          <w:szCs w:val="22"/>
        </w:rPr>
        <w:t>М.П. (при наличии печати)</w:t>
      </w:r>
    </w:p>
    <w:p w:rsidR="00FD2284" w:rsidRDefault="00FD2284" w:rsidP="00FD2284">
      <w:pPr>
        <w:rPr>
          <w:sz w:val="22"/>
          <w:szCs w:val="22"/>
        </w:rPr>
      </w:pPr>
    </w:p>
    <w:p w:rsidR="00FD2284" w:rsidRPr="00FD2284" w:rsidRDefault="00FD2284" w:rsidP="00FD2284">
      <w:pPr>
        <w:rPr>
          <w:sz w:val="22"/>
          <w:szCs w:val="22"/>
        </w:rPr>
        <w:sectPr w:rsidR="00FD2284" w:rsidRPr="00FD228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tbl>
      <w:tblPr>
        <w:tblW w:w="13892" w:type="dxa"/>
        <w:tblLook w:val="04A0" w:firstRow="1" w:lastRow="0" w:firstColumn="1" w:lastColumn="0" w:noHBand="0" w:noVBand="1"/>
      </w:tblPr>
      <w:tblGrid>
        <w:gridCol w:w="420"/>
        <w:gridCol w:w="696"/>
        <w:gridCol w:w="4195"/>
        <w:gridCol w:w="8581"/>
      </w:tblGrid>
      <w:tr w:rsidR="002D38F6" w:rsidRPr="002D38F6" w:rsidTr="008B5B26">
        <w:trPr>
          <w:trHeight w:val="642"/>
        </w:trPr>
        <w:tc>
          <w:tcPr>
            <w:tcW w:w="420" w:type="dxa"/>
            <w:tcBorders>
              <w:top w:val="nil"/>
              <w:left w:val="nil"/>
              <w:bottom w:val="nil"/>
              <w:right w:val="nil"/>
            </w:tcBorders>
            <w:shd w:val="clear" w:color="auto" w:fill="auto"/>
            <w:noWrap/>
            <w:vAlign w:val="center"/>
            <w:hideMark/>
          </w:tcPr>
          <w:p w:rsidR="002D38F6" w:rsidRPr="002D38F6" w:rsidRDefault="002D38F6" w:rsidP="002D38F6">
            <w:pPr>
              <w:rPr>
                <w:sz w:val="20"/>
                <w:szCs w:val="20"/>
              </w:rPr>
            </w:pPr>
          </w:p>
        </w:tc>
        <w:tc>
          <w:tcPr>
            <w:tcW w:w="13472" w:type="dxa"/>
            <w:gridSpan w:val="3"/>
            <w:tcBorders>
              <w:top w:val="nil"/>
              <w:left w:val="nil"/>
              <w:bottom w:val="nil"/>
              <w:right w:val="nil"/>
            </w:tcBorders>
            <w:shd w:val="clear" w:color="auto" w:fill="auto"/>
            <w:noWrap/>
            <w:vAlign w:val="center"/>
            <w:hideMark/>
          </w:tcPr>
          <w:p w:rsidR="002D38F6" w:rsidRPr="002D38F6" w:rsidRDefault="002D38F6" w:rsidP="002D38F6">
            <w:pPr>
              <w:jc w:val="center"/>
              <w:rPr>
                <w:b/>
                <w:bCs/>
                <w:color w:val="000000"/>
              </w:rPr>
            </w:pPr>
            <w:r w:rsidRPr="002D38F6">
              <w:rPr>
                <w:b/>
                <w:bCs/>
                <w:color w:val="000000"/>
              </w:rPr>
              <w:t>Требования к светильникам</w:t>
            </w:r>
          </w:p>
        </w:tc>
      </w:tr>
      <w:tr w:rsidR="002D38F6" w:rsidRPr="002D38F6" w:rsidTr="008B5B26">
        <w:trPr>
          <w:trHeight w:val="285"/>
        </w:trPr>
        <w:tc>
          <w:tcPr>
            <w:tcW w:w="420" w:type="dxa"/>
            <w:tcBorders>
              <w:top w:val="nil"/>
              <w:left w:val="nil"/>
              <w:bottom w:val="nil"/>
              <w:right w:val="nil"/>
            </w:tcBorders>
            <w:shd w:val="clear" w:color="auto" w:fill="auto"/>
            <w:noWrap/>
            <w:vAlign w:val="center"/>
            <w:hideMark/>
          </w:tcPr>
          <w:p w:rsidR="002D38F6" w:rsidRPr="002D38F6" w:rsidRDefault="002D38F6" w:rsidP="002D38F6">
            <w:pPr>
              <w:jc w:val="center"/>
              <w:rPr>
                <w:b/>
                <w:bCs/>
                <w:color w:val="000000"/>
              </w:rPr>
            </w:pPr>
          </w:p>
        </w:tc>
        <w:tc>
          <w:tcPr>
            <w:tcW w:w="696" w:type="dxa"/>
            <w:tcBorders>
              <w:top w:val="nil"/>
              <w:left w:val="nil"/>
              <w:bottom w:val="nil"/>
              <w:right w:val="nil"/>
            </w:tcBorders>
            <w:shd w:val="clear" w:color="auto" w:fill="auto"/>
            <w:noWrap/>
            <w:vAlign w:val="bottom"/>
            <w:hideMark/>
          </w:tcPr>
          <w:p w:rsidR="002D38F6" w:rsidRPr="002D38F6" w:rsidRDefault="002D38F6" w:rsidP="002D38F6">
            <w:pPr>
              <w:jc w:val="center"/>
              <w:rPr>
                <w:sz w:val="20"/>
                <w:szCs w:val="20"/>
              </w:rPr>
            </w:pPr>
          </w:p>
        </w:tc>
        <w:tc>
          <w:tcPr>
            <w:tcW w:w="4195" w:type="dxa"/>
            <w:tcBorders>
              <w:top w:val="nil"/>
              <w:left w:val="nil"/>
              <w:bottom w:val="nil"/>
              <w:right w:val="nil"/>
            </w:tcBorders>
            <w:shd w:val="clear" w:color="auto" w:fill="auto"/>
            <w:noWrap/>
            <w:vAlign w:val="center"/>
            <w:hideMark/>
          </w:tcPr>
          <w:p w:rsidR="002D38F6" w:rsidRPr="002D38F6" w:rsidRDefault="002D38F6" w:rsidP="002D38F6">
            <w:pPr>
              <w:jc w:val="center"/>
              <w:rPr>
                <w:sz w:val="20"/>
                <w:szCs w:val="20"/>
              </w:rPr>
            </w:pPr>
          </w:p>
        </w:tc>
        <w:tc>
          <w:tcPr>
            <w:tcW w:w="8581" w:type="dxa"/>
            <w:tcBorders>
              <w:top w:val="nil"/>
              <w:left w:val="nil"/>
              <w:bottom w:val="nil"/>
              <w:right w:val="nil"/>
            </w:tcBorders>
            <w:shd w:val="clear" w:color="auto" w:fill="auto"/>
            <w:noWrap/>
            <w:vAlign w:val="center"/>
            <w:hideMark/>
          </w:tcPr>
          <w:p w:rsidR="002D38F6" w:rsidRPr="002D38F6" w:rsidRDefault="002D38F6" w:rsidP="002D38F6">
            <w:pPr>
              <w:jc w:val="center"/>
              <w:rPr>
                <w:sz w:val="20"/>
                <w:szCs w:val="20"/>
              </w:rPr>
            </w:pPr>
          </w:p>
        </w:tc>
      </w:tr>
      <w:tr w:rsidR="002D38F6" w:rsidRPr="002D38F6" w:rsidTr="008B5B26">
        <w:trPr>
          <w:trHeight w:val="642"/>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rsidR="002D38F6" w:rsidRPr="002D38F6" w:rsidRDefault="002D38F6" w:rsidP="002D38F6">
            <w:pPr>
              <w:jc w:val="center"/>
              <w:rPr>
                <w:b/>
                <w:bCs/>
                <w:color w:val="000000"/>
              </w:rPr>
            </w:pPr>
            <w:r w:rsidRPr="002D38F6">
              <w:rPr>
                <w:b/>
                <w:bCs/>
                <w:color w:val="000000"/>
              </w:rPr>
              <w:t>1.</w:t>
            </w:r>
          </w:p>
        </w:tc>
        <w:tc>
          <w:tcPr>
            <w:tcW w:w="134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38F6" w:rsidRPr="002D38F6" w:rsidRDefault="002D38F6" w:rsidP="002D38F6">
            <w:pPr>
              <w:rPr>
                <w:b/>
                <w:bCs/>
                <w:color w:val="000000"/>
              </w:rPr>
            </w:pPr>
            <w:r w:rsidRPr="002D38F6">
              <w:rPr>
                <w:b/>
                <w:bCs/>
                <w:color w:val="000000"/>
              </w:rPr>
              <w:t>Светильник светодиодный накладной (под замену ЛПО 2х36) в количестве 668 штук</w:t>
            </w:r>
          </w:p>
        </w:tc>
      </w:tr>
      <w:tr w:rsidR="002D38F6" w:rsidRPr="002D38F6" w:rsidTr="008B5B26">
        <w:trPr>
          <w:trHeight w:val="315"/>
        </w:trPr>
        <w:tc>
          <w:tcPr>
            <w:tcW w:w="420" w:type="dxa"/>
            <w:vMerge w:val="restart"/>
            <w:tcBorders>
              <w:top w:val="nil"/>
              <w:left w:val="single" w:sz="4" w:space="0" w:color="auto"/>
              <w:bottom w:val="single" w:sz="4" w:space="0" w:color="auto"/>
              <w:right w:val="nil"/>
            </w:tcBorders>
            <w:shd w:val="clear" w:color="auto" w:fill="auto"/>
            <w:noWrap/>
            <w:vAlign w:val="center"/>
            <w:hideMark/>
          </w:tcPr>
          <w:p w:rsidR="002D38F6" w:rsidRPr="002D38F6" w:rsidRDefault="002D38F6" w:rsidP="002D38F6">
            <w:pPr>
              <w:jc w:val="center"/>
              <w:rPr>
                <w:color w:val="000000"/>
              </w:rPr>
            </w:pPr>
            <w:r w:rsidRPr="002D38F6">
              <w:rPr>
                <w:color w:val="000000"/>
              </w:rPr>
              <w:t> </w:t>
            </w: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1.1.</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Мощность светильника, Вт</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510C91" w:rsidP="002D38F6">
            <w:pPr>
              <w:rPr>
                <w:color w:val="000000"/>
              </w:rPr>
            </w:pPr>
            <w:r w:rsidRPr="008B5B26">
              <w:t xml:space="preserve">Не более </w:t>
            </w:r>
            <w:r w:rsidR="002D38F6" w:rsidRPr="002D38F6">
              <w:rPr>
                <w:color w:val="000000"/>
              </w:rPr>
              <w:t>36W</w:t>
            </w:r>
          </w:p>
        </w:tc>
      </w:tr>
      <w:tr w:rsidR="002D38F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1.2.</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Световой поток, лм</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2D38F6" w:rsidP="002D38F6">
            <w:pPr>
              <w:rPr>
                <w:color w:val="000000"/>
              </w:rPr>
            </w:pPr>
            <w:r w:rsidRPr="002D38F6">
              <w:rPr>
                <w:color w:val="000000"/>
              </w:rPr>
              <w:t>Не менее 2900 Лм</w:t>
            </w:r>
          </w:p>
        </w:tc>
      </w:tr>
      <w:tr w:rsidR="002D38F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1.3.</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Напряжение питания переменного тока, В</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2D38F6" w:rsidP="002D38F6">
            <w:pPr>
              <w:rPr>
                <w:color w:val="000000"/>
              </w:rPr>
            </w:pPr>
            <w:r w:rsidRPr="002D38F6">
              <w:rPr>
                <w:color w:val="000000"/>
              </w:rPr>
              <w:t xml:space="preserve">Диапазон не </w:t>
            </w:r>
            <w:r>
              <w:rPr>
                <w:color w:val="000000"/>
              </w:rPr>
              <w:t>мене</w:t>
            </w:r>
            <w:r w:rsidRPr="002D38F6">
              <w:rPr>
                <w:color w:val="000000"/>
              </w:rPr>
              <w:t>е: от 180 до 260</w:t>
            </w:r>
          </w:p>
        </w:tc>
      </w:tr>
      <w:tr w:rsidR="002D38F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1.4.</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Частота, Гц</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2D38F6" w:rsidP="002D38F6">
            <w:pPr>
              <w:rPr>
                <w:color w:val="000000"/>
              </w:rPr>
            </w:pPr>
            <w:r w:rsidRPr="002D38F6">
              <w:rPr>
                <w:color w:val="000000"/>
              </w:rPr>
              <w:t>50 ±10 %</w:t>
            </w:r>
          </w:p>
        </w:tc>
      </w:tr>
      <w:tr w:rsidR="002D38F6" w:rsidRPr="002D38F6" w:rsidTr="008B5B26">
        <w:trPr>
          <w:trHeight w:val="94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1.5.</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Корпус</w:t>
            </w:r>
          </w:p>
        </w:tc>
        <w:tc>
          <w:tcPr>
            <w:tcW w:w="8581" w:type="dxa"/>
            <w:tcBorders>
              <w:top w:val="nil"/>
              <w:left w:val="nil"/>
              <w:bottom w:val="single" w:sz="4" w:space="0" w:color="auto"/>
              <w:right w:val="single" w:sz="4" w:space="0" w:color="auto"/>
            </w:tcBorders>
            <w:shd w:val="clear" w:color="auto" w:fill="auto"/>
            <w:hideMark/>
          </w:tcPr>
          <w:p w:rsidR="002D38F6" w:rsidRPr="002D38F6" w:rsidRDefault="00B33E10" w:rsidP="002D38F6">
            <w:pPr>
              <w:rPr>
                <w:color w:val="000000"/>
              </w:rPr>
            </w:pPr>
            <w:r w:rsidRPr="00B33E10">
              <w:rPr>
                <w:color w:val="000000"/>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B23099" w:rsidRDefault="008B5B26" w:rsidP="008B5B26">
            <w:pPr>
              <w:jc w:val="right"/>
              <w:rPr>
                <w:color w:val="FF0000"/>
              </w:rPr>
            </w:pPr>
            <w:r w:rsidRPr="008B5B26">
              <w:t>1.6.</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Источник питания</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r>
      <w:tr w:rsidR="008B5B26" w:rsidRPr="002D38F6"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1.7.</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Степень защиты по ГОСТ Р 50030.1-2000</w:t>
            </w:r>
          </w:p>
        </w:tc>
        <w:tc>
          <w:tcPr>
            <w:tcW w:w="858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Не менее IP20</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1.8.</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I</w:t>
            </w:r>
          </w:p>
        </w:tc>
      </w:tr>
      <w:tr w:rsidR="008B5B26" w:rsidRPr="002D38F6" w:rsidTr="008B5B26">
        <w:trPr>
          <w:trHeight w:val="94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1.9.</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Климатическое исполнение по ГОСТ 15150-69</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УХЛ 4</w:t>
            </w:r>
          </w:p>
        </w:tc>
      </w:tr>
      <w:tr w:rsidR="008B5B26" w:rsidRPr="002D38F6" w:rsidTr="008B5B26">
        <w:trPr>
          <w:trHeight w:val="6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1.10.</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Цветовая температура, К</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От 2700 до 6500</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1.11.</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Температура эксплуатации, °С</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Диапазон от 0°С до + 40°С</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1.12.</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Система крепления</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Накладной (на любую ровную поверхность)</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1.13.</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Габариты, Д×Ш×В, мм</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более 1240х205х95</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1.14.</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Эффективность светодиодов, лм</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80 Лм/Вт</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1.15.</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Количество диодов, шт.</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60</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1.16.</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Расположение светодиодов</w:t>
            </w:r>
          </w:p>
        </w:tc>
        <w:tc>
          <w:tcPr>
            <w:tcW w:w="8581"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Линейное с количеством линий не менее 2-х</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1.17.</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Коэффициент пульсаций светового потока, %</w:t>
            </w:r>
          </w:p>
        </w:tc>
        <w:tc>
          <w:tcPr>
            <w:tcW w:w="8581" w:type="dxa"/>
            <w:tcBorders>
              <w:top w:val="nil"/>
              <w:left w:val="nil"/>
              <w:bottom w:val="single" w:sz="4" w:space="0" w:color="auto"/>
              <w:right w:val="single" w:sz="4" w:space="0" w:color="auto"/>
            </w:tcBorders>
            <w:shd w:val="clear" w:color="auto" w:fill="auto"/>
            <w:noWrap/>
          </w:tcPr>
          <w:p w:rsidR="008B5B26" w:rsidRPr="002D38F6" w:rsidRDefault="00B33E10" w:rsidP="008B5B26">
            <w:r>
              <w:t>не более 5</w:t>
            </w:r>
          </w:p>
        </w:tc>
      </w:tr>
      <w:tr w:rsidR="008B5B26" w:rsidRPr="002D38F6"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1.18.</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Техническая документация</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r>
      <w:tr w:rsidR="008B5B26" w:rsidRPr="002D38F6"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1.19.</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Гарантия на изделие, лет</w:t>
            </w:r>
          </w:p>
        </w:tc>
        <w:tc>
          <w:tcPr>
            <w:tcW w:w="8581" w:type="dxa"/>
            <w:tcBorders>
              <w:top w:val="nil"/>
              <w:left w:val="nil"/>
              <w:bottom w:val="single" w:sz="4" w:space="0" w:color="auto"/>
              <w:right w:val="single" w:sz="4" w:space="0" w:color="auto"/>
            </w:tcBorders>
            <w:shd w:val="clear" w:color="auto" w:fill="auto"/>
            <w:vAlign w:val="center"/>
          </w:tcPr>
          <w:p w:rsidR="008B5B26" w:rsidRPr="002D38F6" w:rsidRDefault="008B5B26" w:rsidP="008B5B26">
            <w:pPr>
              <w:rPr>
                <w:color w:val="000000"/>
              </w:rPr>
            </w:pPr>
            <w:r w:rsidRPr="002D38F6">
              <w:rPr>
                <w:color w:val="000000"/>
              </w:rPr>
              <w:t>Не менее 3</w:t>
            </w:r>
          </w:p>
        </w:tc>
      </w:tr>
      <w:tr w:rsidR="008B5B26" w:rsidRPr="002D38F6" w:rsidTr="008B5B26">
        <w:trPr>
          <w:trHeight w:val="642"/>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2.</w:t>
            </w:r>
          </w:p>
        </w:tc>
        <w:tc>
          <w:tcPr>
            <w:tcW w:w="13472" w:type="dxa"/>
            <w:gridSpan w:val="3"/>
            <w:tcBorders>
              <w:top w:val="single" w:sz="4" w:space="0" w:color="auto"/>
              <w:left w:val="nil"/>
              <w:bottom w:val="single" w:sz="4" w:space="0" w:color="auto"/>
              <w:right w:val="single" w:sz="4" w:space="0" w:color="auto"/>
            </w:tcBorders>
            <w:shd w:val="clear" w:color="auto" w:fill="auto"/>
            <w:noWrap/>
            <w:vAlign w:val="center"/>
            <w:hideMark/>
          </w:tcPr>
          <w:p w:rsidR="008B5B26" w:rsidRPr="002D38F6" w:rsidRDefault="008B5B26" w:rsidP="008B5B26">
            <w:pPr>
              <w:rPr>
                <w:b/>
                <w:bCs/>
                <w:color w:val="000000"/>
              </w:rPr>
            </w:pPr>
            <w:r w:rsidRPr="002D38F6">
              <w:rPr>
                <w:b/>
                <w:bCs/>
                <w:color w:val="000000"/>
              </w:rPr>
              <w:t>Светильник светодиодный встраиваемый офисный (под замену ЛВО/ЛПО 4х18) в количестве 667 штук.</w:t>
            </w:r>
          </w:p>
        </w:tc>
      </w:tr>
      <w:tr w:rsidR="008B5B26" w:rsidRPr="002D38F6" w:rsidTr="008B5B26">
        <w:trPr>
          <w:trHeight w:val="31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color w:val="000000"/>
              </w:rPr>
            </w:pPr>
            <w:r w:rsidRPr="002D38F6">
              <w:rPr>
                <w:color w:val="000000"/>
              </w:rPr>
              <w:t> </w:t>
            </w: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Мощность светильника, Вт</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40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2.2.</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Световой поток, лм</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3000 Лм</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2.3.</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Напряжение питания переменного тока, В</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не хуже: от 180 до 260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2.4.</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Частота, Гц</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50 ±10 %</w:t>
            </w:r>
          </w:p>
        </w:tc>
      </w:tr>
      <w:tr w:rsidR="008B5B26" w:rsidRPr="002D38F6" w:rsidTr="008B5B26">
        <w:trPr>
          <w:trHeight w:val="162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2.5.</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B33E10" w:rsidP="008B5B26">
            <w:pPr>
              <w:rPr>
                <w:color w:val="000000"/>
              </w:rPr>
            </w:pPr>
            <w:r w:rsidRPr="00B33E10">
              <w:rPr>
                <w:color w:val="000000"/>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2.6.</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Источник питания</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2.7.</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Степень защиты по ГОСТ Р 50030.1-2000</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IP20</w:t>
            </w:r>
          </w:p>
        </w:tc>
      </w:tr>
      <w:tr w:rsidR="008B5B26" w:rsidRPr="002D38F6" w:rsidTr="008B5B26">
        <w:trPr>
          <w:trHeight w:val="94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2.8.</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I</w:t>
            </w:r>
          </w:p>
        </w:tc>
      </w:tr>
      <w:tr w:rsidR="008B5B26" w:rsidRPr="002D38F6" w:rsidTr="008B5B26">
        <w:trPr>
          <w:trHeight w:val="6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2.9.</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Климатическое исполнение по ГОСТ 15150-69</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УХЛ 4</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2.10.</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Цветовая температура, К</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Pr>
                <w:color w:val="000000"/>
              </w:rPr>
              <w:t>От 2700 до</w:t>
            </w:r>
            <w:r w:rsidRPr="002D38F6">
              <w:rPr>
                <w:color w:val="000000"/>
              </w:rPr>
              <w:t xml:space="preserve"> 6500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2.11.</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Температура эксплуатации, °С</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от 0°С до + 40°С</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2.12.</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Система крепления</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Универсальный корпус. Встраиваемый в подвесной потолок/монтируемый на поверхность стены или потолка</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2.13.</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Габариты, Д×Ш×В, мм</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595х595х60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2.14.</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Количество диодов, шт.</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60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2.15.</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Расположение светодиодов</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Линейное с количеством линий не менее 4-х</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2.16.</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Коэффициент пульсаций светового потока, %</w:t>
            </w:r>
          </w:p>
        </w:tc>
        <w:tc>
          <w:tcPr>
            <w:tcW w:w="8581" w:type="dxa"/>
            <w:tcBorders>
              <w:top w:val="nil"/>
              <w:left w:val="nil"/>
              <w:bottom w:val="single" w:sz="4" w:space="0" w:color="auto"/>
              <w:right w:val="single" w:sz="4" w:space="0" w:color="auto"/>
            </w:tcBorders>
            <w:shd w:val="clear" w:color="auto" w:fill="auto"/>
            <w:noWrap/>
            <w:vAlign w:val="center"/>
            <w:hideMark/>
          </w:tcPr>
          <w:p w:rsidR="008B5B26" w:rsidRPr="002D38F6" w:rsidRDefault="008B5B26" w:rsidP="008B5B26">
            <w:pPr>
              <w:rPr>
                <w:color w:val="000000"/>
              </w:rPr>
            </w:pPr>
            <w:r w:rsidRPr="002D38F6">
              <w:rPr>
                <w:color w:val="000000"/>
              </w:rPr>
              <w:t>не более 5</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2.17.</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Техническая документация</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2.18.</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Гарантия на изделие, лет</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3.</w:t>
            </w:r>
          </w:p>
        </w:tc>
        <w:tc>
          <w:tcPr>
            <w:tcW w:w="13472" w:type="dxa"/>
            <w:gridSpan w:val="3"/>
            <w:tcBorders>
              <w:top w:val="single" w:sz="4" w:space="0" w:color="auto"/>
              <w:left w:val="nil"/>
              <w:bottom w:val="single" w:sz="4" w:space="0" w:color="auto"/>
              <w:right w:val="single" w:sz="4" w:space="0" w:color="auto"/>
            </w:tcBorders>
            <w:shd w:val="clear" w:color="auto" w:fill="auto"/>
            <w:noWrap/>
            <w:hideMark/>
          </w:tcPr>
          <w:p w:rsidR="008B5B26" w:rsidRPr="002D38F6" w:rsidRDefault="008B5B26" w:rsidP="008B5B26">
            <w:pPr>
              <w:rPr>
                <w:b/>
                <w:bCs/>
                <w:color w:val="000000"/>
              </w:rPr>
            </w:pPr>
            <w:r>
              <w:rPr>
                <w:b/>
                <w:bCs/>
                <w:color w:val="000000"/>
              </w:rPr>
              <w:t xml:space="preserve">Срок поставки: </w:t>
            </w:r>
            <w:r w:rsidRPr="0091429E">
              <w:rPr>
                <w:lang w:eastAsia="en-US"/>
              </w:rPr>
              <w:t xml:space="preserve">не позднее </w:t>
            </w:r>
            <w:r w:rsidRPr="0091429E">
              <w:t>14</w:t>
            </w:r>
            <w:r w:rsidRPr="0091429E">
              <w:rPr>
                <w:lang w:eastAsia="en-US"/>
              </w:rPr>
              <w:t xml:space="preserve"> (четырнадцати) календарных дней со дня заключения Договора</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4.</w:t>
            </w:r>
          </w:p>
        </w:tc>
        <w:tc>
          <w:tcPr>
            <w:tcW w:w="13472" w:type="dxa"/>
            <w:gridSpan w:val="3"/>
            <w:tcBorders>
              <w:top w:val="single" w:sz="4" w:space="0" w:color="auto"/>
              <w:left w:val="nil"/>
              <w:bottom w:val="single" w:sz="4" w:space="0" w:color="auto"/>
              <w:right w:val="single" w:sz="4" w:space="0" w:color="auto"/>
            </w:tcBorders>
            <w:shd w:val="clear" w:color="auto" w:fill="auto"/>
            <w:vAlign w:val="bottom"/>
            <w:hideMark/>
          </w:tcPr>
          <w:p w:rsidR="008B5B26" w:rsidRPr="002D38F6" w:rsidRDefault="008B5B26" w:rsidP="008B5B26">
            <w:pPr>
              <w:rPr>
                <w:b/>
                <w:bCs/>
                <w:color w:val="000000"/>
              </w:rPr>
            </w:pPr>
            <w:r w:rsidRPr="002D38F6">
              <w:rPr>
                <w:b/>
                <w:bCs/>
                <w:color w:val="000000"/>
              </w:rPr>
              <w:t xml:space="preserve">Оборудование должно быть новым, не бывшим в использовании. </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5.</w:t>
            </w:r>
          </w:p>
        </w:tc>
        <w:tc>
          <w:tcPr>
            <w:tcW w:w="13472" w:type="dxa"/>
            <w:gridSpan w:val="3"/>
            <w:tcBorders>
              <w:top w:val="single" w:sz="4" w:space="0" w:color="auto"/>
              <w:left w:val="nil"/>
              <w:bottom w:val="single" w:sz="4" w:space="0" w:color="auto"/>
              <w:right w:val="single" w:sz="4" w:space="0" w:color="auto"/>
            </w:tcBorders>
            <w:shd w:val="clear" w:color="auto" w:fill="auto"/>
            <w:noWrap/>
            <w:vAlign w:val="bottom"/>
            <w:hideMark/>
          </w:tcPr>
          <w:p w:rsidR="008B5B26" w:rsidRPr="002D38F6" w:rsidRDefault="008B5B26" w:rsidP="008B5B26">
            <w:pPr>
              <w:rPr>
                <w:b/>
                <w:bCs/>
                <w:color w:val="000000"/>
              </w:rPr>
            </w:pPr>
            <w:r w:rsidRPr="002D38F6">
              <w:rPr>
                <w:b/>
                <w:bCs/>
                <w:color w:val="000000"/>
              </w:rPr>
              <w:t>Срок службы светильников не менее 10 лет</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6.</w:t>
            </w:r>
          </w:p>
        </w:tc>
        <w:tc>
          <w:tcPr>
            <w:tcW w:w="13472" w:type="dxa"/>
            <w:gridSpan w:val="3"/>
            <w:tcBorders>
              <w:top w:val="single" w:sz="4" w:space="0" w:color="auto"/>
              <w:left w:val="nil"/>
              <w:bottom w:val="single" w:sz="4" w:space="0" w:color="auto"/>
              <w:right w:val="single" w:sz="4" w:space="0" w:color="auto"/>
            </w:tcBorders>
            <w:shd w:val="clear" w:color="auto" w:fill="auto"/>
            <w:noWrap/>
            <w:vAlign w:val="bottom"/>
            <w:hideMark/>
          </w:tcPr>
          <w:p w:rsidR="008B5B26" w:rsidRPr="002D38F6" w:rsidRDefault="008B5B26" w:rsidP="008B5B26">
            <w:pPr>
              <w:rPr>
                <w:b/>
                <w:bCs/>
                <w:color w:val="000000"/>
              </w:rPr>
            </w:pPr>
            <w:r w:rsidRPr="002D38F6">
              <w:rPr>
                <w:b/>
                <w:bCs/>
                <w:color w:val="000000"/>
              </w:rPr>
              <w:t>Доставка осуществляется силами поставщика до склада по адресу: г. Уфа, ул. Каспийская, 14</w:t>
            </w:r>
          </w:p>
        </w:tc>
      </w:tr>
    </w:tbl>
    <w:p w:rsidR="002D38F6" w:rsidRDefault="002D38F6" w:rsidP="00E51781">
      <w:pPr>
        <w:tabs>
          <w:tab w:val="left" w:pos="567"/>
        </w:tabs>
        <w:ind w:right="-2"/>
        <w:rPr>
          <w:b/>
          <w:color w:val="000000" w:themeColor="text1"/>
        </w:rPr>
      </w:pPr>
    </w:p>
    <w:p w:rsidR="00437544" w:rsidRDefault="00437544" w:rsidP="00437544">
      <w:pPr>
        <w:tabs>
          <w:tab w:val="left" w:pos="567"/>
        </w:tabs>
        <w:ind w:right="-2"/>
        <w:jc w:val="center"/>
        <w:rPr>
          <w:b/>
          <w:color w:val="000000" w:themeColor="text1"/>
        </w:rPr>
      </w:pPr>
    </w:p>
    <w:p w:rsidR="00A067F7" w:rsidRPr="00437544" w:rsidRDefault="00A067F7" w:rsidP="00437544">
      <w:pPr>
        <w:tabs>
          <w:tab w:val="left" w:pos="567"/>
        </w:tabs>
        <w:ind w:right="-2"/>
        <w:jc w:val="center"/>
        <w:rPr>
          <w:b/>
          <w:color w:val="000000" w:themeColor="text1"/>
        </w:rPr>
      </w:pPr>
    </w:p>
    <w:tbl>
      <w:tblPr>
        <w:tblW w:w="22910" w:type="dxa"/>
        <w:tblLook w:val="04A0" w:firstRow="1" w:lastRow="0" w:firstColumn="1" w:lastColumn="0" w:noHBand="0" w:noVBand="1"/>
      </w:tblPr>
      <w:tblGrid>
        <w:gridCol w:w="499"/>
        <w:gridCol w:w="1355"/>
        <w:gridCol w:w="1551"/>
        <w:gridCol w:w="2273"/>
        <w:gridCol w:w="998"/>
        <w:gridCol w:w="1942"/>
        <w:gridCol w:w="1970"/>
        <w:gridCol w:w="1690"/>
        <w:gridCol w:w="2182"/>
        <w:gridCol w:w="1690"/>
        <w:gridCol w:w="1690"/>
        <w:gridCol w:w="1690"/>
        <w:gridCol w:w="1690"/>
        <w:gridCol w:w="1690"/>
      </w:tblGrid>
      <w:tr w:rsidR="00A067F7" w:rsidRPr="005D29E3" w:rsidTr="00C73B40">
        <w:trPr>
          <w:gridAfter w:val="5"/>
          <w:wAfter w:w="8450" w:type="dxa"/>
          <w:trHeight w:val="315"/>
        </w:trPr>
        <w:tc>
          <w:tcPr>
            <w:tcW w:w="14460" w:type="dxa"/>
            <w:gridSpan w:val="9"/>
            <w:tcBorders>
              <w:top w:val="single" w:sz="4" w:space="0" w:color="auto"/>
              <w:left w:val="single" w:sz="4" w:space="0" w:color="auto"/>
              <w:bottom w:val="single" w:sz="4" w:space="0" w:color="auto"/>
              <w:right w:val="single" w:sz="4" w:space="0" w:color="auto"/>
            </w:tcBorders>
          </w:tcPr>
          <w:p w:rsidR="00A067F7" w:rsidRDefault="00A067F7" w:rsidP="0055250E">
            <w:pPr>
              <w:jc w:val="center"/>
              <w:rPr>
                <w:b/>
                <w:bCs/>
                <w:color w:val="000000"/>
              </w:rPr>
            </w:pPr>
          </w:p>
          <w:p w:rsidR="00A067F7" w:rsidRDefault="00A067F7" w:rsidP="0055250E">
            <w:pPr>
              <w:jc w:val="center"/>
              <w:rPr>
                <w:b/>
                <w:bCs/>
                <w:color w:val="000000"/>
              </w:rPr>
            </w:pPr>
            <w:r w:rsidRPr="005D29E3">
              <w:rPr>
                <w:b/>
                <w:bCs/>
                <w:color w:val="000000"/>
              </w:rPr>
              <w:t>СПЕЦИФИКАЦИЯ</w:t>
            </w:r>
          </w:p>
        </w:tc>
      </w:tr>
      <w:tr w:rsidR="00C73B40" w:rsidRPr="005D29E3" w:rsidTr="00C73B40">
        <w:trPr>
          <w:gridAfter w:val="5"/>
          <w:wAfter w:w="8450" w:type="dxa"/>
          <w:cantSplit/>
          <w:trHeight w:val="1397"/>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FE1727" w:rsidRDefault="00C73B40" w:rsidP="0055250E">
            <w:pPr>
              <w:rPr>
                <w:sz w:val="18"/>
                <w:szCs w:val="18"/>
              </w:rPr>
            </w:pPr>
            <w:r w:rsidRPr="00FE1727">
              <w:rPr>
                <w:sz w:val="18"/>
                <w:szCs w:val="18"/>
              </w:rPr>
              <w:t>№ п.п.</w:t>
            </w:r>
          </w:p>
        </w:tc>
        <w:tc>
          <w:tcPr>
            <w:tcW w:w="2906" w:type="dxa"/>
            <w:gridSpan w:val="2"/>
            <w:tcBorders>
              <w:top w:val="single" w:sz="4" w:space="0" w:color="auto"/>
              <w:left w:val="nil"/>
              <w:bottom w:val="single" w:sz="4" w:space="0" w:color="auto"/>
              <w:right w:val="single" w:sz="4" w:space="0" w:color="auto"/>
            </w:tcBorders>
            <w:shd w:val="clear" w:color="auto" w:fill="auto"/>
            <w:vAlign w:val="center"/>
            <w:hideMark/>
          </w:tcPr>
          <w:p w:rsidR="00C73B40" w:rsidRPr="005D29E3" w:rsidRDefault="00C73B40" w:rsidP="0055250E">
            <w:pPr>
              <w:jc w:val="center"/>
              <w:rPr>
                <w:color w:val="000000"/>
                <w:sz w:val="18"/>
                <w:szCs w:val="18"/>
              </w:rPr>
            </w:pPr>
            <w:r w:rsidRPr="005D29E3">
              <w:rPr>
                <w:color w:val="000000"/>
                <w:sz w:val="18"/>
                <w:szCs w:val="18"/>
              </w:rPr>
              <w:t> </w:t>
            </w:r>
            <w:r>
              <w:rPr>
                <w:color w:val="000000"/>
                <w:sz w:val="18"/>
                <w:szCs w:val="18"/>
              </w:rPr>
              <w:t>Наименование</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5D29E3" w:rsidRDefault="00C73B40" w:rsidP="0055250E">
            <w:pPr>
              <w:jc w:val="center"/>
              <w:rPr>
                <w:color w:val="000000"/>
                <w:sz w:val="18"/>
                <w:szCs w:val="18"/>
              </w:rPr>
            </w:pPr>
            <w:r w:rsidRPr="005D29E3">
              <w:rPr>
                <w:color w:val="000000"/>
                <w:sz w:val="18"/>
                <w:szCs w:val="18"/>
              </w:rPr>
              <w:t>Описание</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5D29E3" w:rsidRDefault="00C73B40" w:rsidP="0055250E">
            <w:pPr>
              <w:jc w:val="center"/>
              <w:rPr>
                <w:color w:val="000000"/>
                <w:sz w:val="18"/>
                <w:szCs w:val="18"/>
              </w:rPr>
            </w:pPr>
            <w:r w:rsidRPr="005D29E3">
              <w:rPr>
                <w:color w:val="000000"/>
                <w:sz w:val="18"/>
                <w:szCs w:val="18"/>
              </w:rPr>
              <w:t>Eд.</w:t>
            </w:r>
            <w:r>
              <w:rPr>
                <w:color w:val="000000"/>
                <w:sz w:val="18"/>
                <w:szCs w:val="18"/>
              </w:rPr>
              <w:t xml:space="preserve"> </w:t>
            </w:r>
            <w:r w:rsidRPr="005D29E3">
              <w:rPr>
                <w:color w:val="000000"/>
                <w:sz w:val="18"/>
                <w:szCs w:val="18"/>
              </w:rPr>
              <w:t>изм</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5D29E3" w:rsidRDefault="00C73B40" w:rsidP="0055250E">
            <w:pPr>
              <w:jc w:val="center"/>
              <w:rPr>
                <w:color w:val="000000"/>
                <w:sz w:val="18"/>
                <w:szCs w:val="18"/>
              </w:rPr>
            </w:pPr>
            <w:r>
              <w:rPr>
                <w:color w:val="000000"/>
                <w:sz w:val="18"/>
                <w:szCs w:val="18"/>
              </w:rPr>
              <w:t>Количество</w:t>
            </w:r>
          </w:p>
        </w:tc>
        <w:tc>
          <w:tcPr>
            <w:tcW w:w="1970" w:type="dxa"/>
            <w:tcBorders>
              <w:top w:val="single" w:sz="4" w:space="0" w:color="auto"/>
              <w:left w:val="single" w:sz="4" w:space="0" w:color="auto"/>
              <w:bottom w:val="single" w:sz="4" w:space="0" w:color="auto"/>
              <w:right w:val="single" w:sz="4" w:space="0" w:color="auto"/>
            </w:tcBorders>
            <w:shd w:val="clear" w:color="auto" w:fill="auto"/>
            <w:hideMark/>
          </w:tcPr>
          <w:p w:rsidR="00C73B40" w:rsidRPr="005D29E3" w:rsidRDefault="00C73B40" w:rsidP="00785B9C">
            <w:pPr>
              <w:jc w:val="center"/>
              <w:rPr>
                <w:sz w:val="18"/>
                <w:szCs w:val="18"/>
              </w:rPr>
            </w:pPr>
            <w:r w:rsidRPr="005D29E3">
              <w:rPr>
                <w:sz w:val="18"/>
                <w:szCs w:val="18"/>
              </w:rPr>
              <w:t xml:space="preserve"> Предельная цена за единицу измерения</w:t>
            </w:r>
            <w:r>
              <w:rPr>
                <w:sz w:val="18"/>
                <w:szCs w:val="18"/>
              </w:rPr>
              <w:t xml:space="preserve">, </w:t>
            </w:r>
            <w:r w:rsidR="00785B9C">
              <w:rPr>
                <w:sz w:val="18"/>
                <w:szCs w:val="18"/>
              </w:rPr>
              <w:t>без</w:t>
            </w:r>
            <w:r w:rsidRPr="005D29E3">
              <w:rPr>
                <w:sz w:val="18"/>
                <w:szCs w:val="18"/>
              </w:rPr>
              <w:t xml:space="preserve"> НДС, включая стоимость тары и доставку, рубли РФ</w:t>
            </w:r>
          </w:p>
        </w:tc>
        <w:tc>
          <w:tcPr>
            <w:tcW w:w="1690" w:type="dxa"/>
            <w:tcBorders>
              <w:top w:val="single" w:sz="4" w:space="0" w:color="auto"/>
              <w:left w:val="single" w:sz="4" w:space="0" w:color="auto"/>
              <w:bottom w:val="single" w:sz="4" w:space="0" w:color="auto"/>
              <w:right w:val="single" w:sz="4" w:space="0" w:color="auto"/>
            </w:tcBorders>
            <w:shd w:val="clear" w:color="auto" w:fill="auto"/>
            <w:hideMark/>
          </w:tcPr>
          <w:p w:rsidR="00C73B40" w:rsidRPr="005D29E3" w:rsidRDefault="00C73B40" w:rsidP="0055250E">
            <w:pPr>
              <w:jc w:val="center"/>
              <w:rPr>
                <w:color w:val="000000"/>
                <w:sz w:val="18"/>
                <w:szCs w:val="18"/>
              </w:rPr>
            </w:pPr>
            <w:r>
              <w:rPr>
                <w:color w:val="000000"/>
                <w:sz w:val="18"/>
                <w:szCs w:val="18"/>
              </w:rPr>
              <w:t xml:space="preserve">Предельная </w:t>
            </w:r>
            <w:r w:rsidRPr="005D29E3">
              <w:rPr>
                <w:color w:val="000000"/>
                <w:sz w:val="18"/>
                <w:szCs w:val="18"/>
              </w:rPr>
              <w:t>сумма без НДС, включая стоимость тары и доставку, рубли РФ</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C73B40" w:rsidRPr="005D29E3" w:rsidRDefault="00C73B40" w:rsidP="0055250E">
            <w:pPr>
              <w:ind w:left="113" w:right="113"/>
              <w:jc w:val="center"/>
              <w:rPr>
                <w:color w:val="000000"/>
                <w:sz w:val="18"/>
                <w:szCs w:val="18"/>
              </w:rPr>
            </w:pPr>
            <w:r>
              <w:rPr>
                <w:color w:val="000000"/>
                <w:sz w:val="18"/>
                <w:szCs w:val="18"/>
              </w:rPr>
              <w:t xml:space="preserve">Предельная </w:t>
            </w:r>
            <w:r w:rsidRPr="005D29E3">
              <w:rPr>
                <w:color w:val="000000"/>
                <w:sz w:val="18"/>
                <w:szCs w:val="18"/>
              </w:rPr>
              <w:t>сумма в том числе НДС, включая стоимость тары и доставку, рубли РФ</w:t>
            </w:r>
          </w:p>
        </w:tc>
      </w:tr>
      <w:tr w:rsidR="00C73B40" w:rsidRPr="005D29E3" w:rsidTr="00C73B40">
        <w:trPr>
          <w:trHeight w:val="300"/>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B40" w:rsidRPr="00FE1727" w:rsidRDefault="00C73B40" w:rsidP="00C73B40">
            <w:pPr>
              <w:jc w:val="center"/>
              <w:rPr>
                <w:sz w:val="18"/>
                <w:szCs w:val="18"/>
              </w:rPr>
            </w:pPr>
            <w:r w:rsidRPr="00FE1727">
              <w:rPr>
                <w:sz w:val="18"/>
                <w:szCs w:val="18"/>
              </w:rPr>
              <w:t>1</w:t>
            </w:r>
          </w:p>
        </w:tc>
        <w:tc>
          <w:tcPr>
            <w:tcW w:w="29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B40" w:rsidRPr="005D29E3" w:rsidRDefault="00C73B40" w:rsidP="00C73B40">
            <w:pPr>
              <w:jc w:val="center"/>
              <w:rPr>
                <w:color w:val="000000"/>
                <w:sz w:val="18"/>
                <w:szCs w:val="18"/>
              </w:rPr>
            </w:pPr>
            <w:r w:rsidRPr="005D29E3">
              <w:rPr>
                <w:color w:val="000000"/>
                <w:sz w:val="18"/>
                <w:szCs w:val="18"/>
              </w:rPr>
              <w:t> </w:t>
            </w:r>
            <w:r>
              <w:rPr>
                <w:color w:val="000000"/>
                <w:sz w:val="18"/>
                <w:szCs w:val="18"/>
              </w:rPr>
              <w:t>2</w:t>
            </w:r>
          </w:p>
        </w:tc>
        <w:tc>
          <w:tcPr>
            <w:tcW w:w="22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4</w:t>
            </w:r>
          </w:p>
        </w:tc>
        <w:tc>
          <w:tcPr>
            <w:tcW w:w="19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5</w:t>
            </w:r>
          </w:p>
        </w:tc>
        <w:tc>
          <w:tcPr>
            <w:tcW w:w="1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6</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7</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8</w:t>
            </w: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r>
      <w:tr w:rsidR="00C73B40" w:rsidRPr="005D29E3" w:rsidTr="00C73B40">
        <w:trPr>
          <w:gridAfter w:val="5"/>
          <w:wAfter w:w="8450" w:type="dxa"/>
          <w:trHeight w:val="885"/>
        </w:trPr>
        <w:tc>
          <w:tcPr>
            <w:tcW w:w="499" w:type="dxa"/>
            <w:tcBorders>
              <w:top w:val="single" w:sz="4" w:space="0" w:color="auto"/>
              <w:left w:val="single" w:sz="4" w:space="0" w:color="auto"/>
              <w:bottom w:val="single" w:sz="4" w:space="0" w:color="auto"/>
              <w:right w:val="single" w:sz="4" w:space="0" w:color="auto"/>
            </w:tcBorders>
            <w:shd w:val="clear" w:color="auto" w:fill="auto"/>
            <w:noWrap/>
            <w:hideMark/>
          </w:tcPr>
          <w:p w:rsidR="00C73B40" w:rsidRPr="00FE1727" w:rsidRDefault="00C73B40" w:rsidP="00C73B40">
            <w:pPr>
              <w:rPr>
                <w:sz w:val="18"/>
                <w:szCs w:val="18"/>
              </w:rPr>
            </w:pPr>
            <w:r w:rsidRPr="00FE1727">
              <w:rPr>
                <w:sz w:val="18"/>
                <w:szCs w:val="18"/>
              </w:rPr>
              <w:t>1</w:t>
            </w:r>
          </w:p>
        </w:tc>
        <w:tc>
          <w:tcPr>
            <w:tcW w:w="2906" w:type="dxa"/>
            <w:gridSpan w:val="2"/>
            <w:tcBorders>
              <w:top w:val="single" w:sz="4" w:space="0" w:color="auto"/>
              <w:left w:val="nil"/>
              <w:bottom w:val="single" w:sz="4" w:space="0" w:color="auto"/>
              <w:right w:val="single" w:sz="4" w:space="0" w:color="auto"/>
            </w:tcBorders>
            <w:shd w:val="clear" w:color="auto" w:fill="auto"/>
            <w:vAlign w:val="center"/>
          </w:tcPr>
          <w:p w:rsidR="00C73B40" w:rsidRPr="000558D5" w:rsidRDefault="00C73B40" w:rsidP="00C73B40">
            <w:pPr>
              <w:rPr>
                <w:color w:val="000000"/>
                <w:sz w:val="22"/>
                <w:szCs w:val="22"/>
              </w:rPr>
            </w:pPr>
            <w:r w:rsidRPr="00B31151">
              <w:rPr>
                <w:color w:val="000000"/>
                <w:sz w:val="20"/>
                <w:szCs w:val="22"/>
              </w:rPr>
              <w:t xml:space="preserve">Светильник светодиодный </w:t>
            </w:r>
            <w:r>
              <w:rPr>
                <w:color w:val="000000"/>
                <w:sz w:val="20"/>
                <w:szCs w:val="22"/>
              </w:rPr>
              <w:t>встраиваемый офисный, аналог ЛВО/ЛПО 4х18</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B31151" w:rsidRDefault="00C73B40" w:rsidP="00C73B40">
            <w:pPr>
              <w:rPr>
                <w:color w:val="000000"/>
                <w:sz w:val="20"/>
                <w:szCs w:val="22"/>
              </w:rPr>
            </w:pPr>
            <w:r w:rsidRPr="00B31151">
              <w:rPr>
                <w:color w:val="000000"/>
                <w:sz w:val="20"/>
                <w:szCs w:val="18"/>
              </w:rPr>
              <w:t>Согласно требованиям Технического задания</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C73B40" w:rsidRPr="00B31151" w:rsidRDefault="00C73B40" w:rsidP="00C73B40">
            <w:pPr>
              <w:jc w:val="center"/>
              <w:rPr>
                <w:color w:val="000000"/>
                <w:sz w:val="20"/>
                <w:szCs w:val="22"/>
              </w:rPr>
            </w:pPr>
            <w:r w:rsidRPr="00B31151">
              <w:rPr>
                <w:color w:val="000000"/>
                <w:sz w:val="20"/>
                <w:szCs w:val="22"/>
              </w:rPr>
              <w:t>шт.</w:t>
            </w:r>
          </w:p>
        </w:tc>
        <w:tc>
          <w:tcPr>
            <w:tcW w:w="1942" w:type="dxa"/>
            <w:tcBorders>
              <w:top w:val="single" w:sz="4" w:space="0" w:color="auto"/>
              <w:left w:val="nil"/>
              <w:bottom w:val="single" w:sz="4" w:space="0" w:color="auto"/>
              <w:right w:val="single" w:sz="4" w:space="0" w:color="auto"/>
            </w:tcBorders>
            <w:shd w:val="clear" w:color="auto" w:fill="auto"/>
            <w:noWrap/>
            <w:vAlign w:val="center"/>
            <w:hideMark/>
          </w:tcPr>
          <w:p w:rsidR="00C73B40" w:rsidRPr="00B31151" w:rsidRDefault="00C73B40" w:rsidP="00C73B40">
            <w:pPr>
              <w:jc w:val="center"/>
              <w:rPr>
                <w:color w:val="000000"/>
                <w:sz w:val="20"/>
                <w:szCs w:val="22"/>
              </w:rPr>
            </w:pPr>
            <w:r w:rsidRPr="00B31151">
              <w:rPr>
                <w:color w:val="000000"/>
                <w:sz w:val="20"/>
                <w:szCs w:val="22"/>
              </w:rPr>
              <w:t>667</w:t>
            </w:r>
          </w:p>
        </w:tc>
        <w:tc>
          <w:tcPr>
            <w:tcW w:w="1970"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center"/>
              <w:rPr>
                <w:color w:val="000000"/>
                <w:sz w:val="20"/>
                <w:szCs w:val="22"/>
              </w:rPr>
            </w:pPr>
            <w:r w:rsidRPr="00B31151">
              <w:rPr>
                <w:color w:val="000000"/>
                <w:sz w:val="20"/>
                <w:szCs w:val="22"/>
              </w:rPr>
              <w:t>728,12</w:t>
            </w:r>
          </w:p>
        </w:tc>
        <w:tc>
          <w:tcPr>
            <w:tcW w:w="1690"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485 656,04</w:t>
            </w:r>
          </w:p>
          <w:p w:rsidR="00C73B40" w:rsidRPr="00B31151" w:rsidRDefault="00C73B40" w:rsidP="00C73B40">
            <w:pPr>
              <w:jc w:val="right"/>
              <w:rPr>
                <w:color w:val="000000"/>
                <w:sz w:val="20"/>
              </w:rPr>
            </w:pPr>
          </w:p>
        </w:tc>
        <w:tc>
          <w:tcPr>
            <w:tcW w:w="2182"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573 074,13</w:t>
            </w:r>
          </w:p>
          <w:p w:rsidR="00C73B40" w:rsidRPr="00B31151" w:rsidRDefault="00C73B40" w:rsidP="00C73B40">
            <w:pPr>
              <w:jc w:val="right"/>
              <w:rPr>
                <w:color w:val="000000"/>
                <w:sz w:val="20"/>
              </w:rPr>
            </w:pPr>
          </w:p>
        </w:tc>
      </w:tr>
      <w:tr w:rsidR="00C73B40" w:rsidRPr="005D29E3" w:rsidTr="00C73B40">
        <w:trPr>
          <w:gridAfter w:val="5"/>
          <w:wAfter w:w="8450" w:type="dxa"/>
          <w:trHeight w:val="990"/>
        </w:trPr>
        <w:tc>
          <w:tcPr>
            <w:tcW w:w="499" w:type="dxa"/>
            <w:tcBorders>
              <w:top w:val="single" w:sz="4" w:space="0" w:color="auto"/>
              <w:left w:val="single" w:sz="4" w:space="0" w:color="auto"/>
              <w:bottom w:val="single" w:sz="4" w:space="0" w:color="auto"/>
              <w:right w:val="single" w:sz="4" w:space="0" w:color="auto"/>
            </w:tcBorders>
            <w:shd w:val="clear" w:color="auto" w:fill="auto"/>
            <w:noWrap/>
            <w:hideMark/>
          </w:tcPr>
          <w:p w:rsidR="00C73B40" w:rsidRPr="00FE1727" w:rsidRDefault="00C73B40" w:rsidP="00C73B40">
            <w:pPr>
              <w:rPr>
                <w:sz w:val="18"/>
                <w:szCs w:val="18"/>
              </w:rPr>
            </w:pPr>
            <w:r w:rsidRPr="00FE1727">
              <w:rPr>
                <w:sz w:val="18"/>
                <w:szCs w:val="18"/>
              </w:rPr>
              <w:t>2</w:t>
            </w:r>
          </w:p>
        </w:tc>
        <w:tc>
          <w:tcPr>
            <w:tcW w:w="2906" w:type="dxa"/>
            <w:gridSpan w:val="2"/>
            <w:tcBorders>
              <w:top w:val="single" w:sz="4" w:space="0" w:color="auto"/>
              <w:left w:val="nil"/>
              <w:bottom w:val="single" w:sz="4" w:space="0" w:color="auto"/>
              <w:right w:val="single" w:sz="4" w:space="0" w:color="auto"/>
            </w:tcBorders>
            <w:shd w:val="clear" w:color="auto" w:fill="auto"/>
            <w:vAlign w:val="center"/>
          </w:tcPr>
          <w:p w:rsidR="00C73B40" w:rsidRPr="000558D5" w:rsidRDefault="00C73B40" w:rsidP="00C73B40">
            <w:pPr>
              <w:rPr>
                <w:color w:val="000000"/>
                <w:sz w:val="22"/>
                <w:szCs w:val="22"/>
              </w:rPr>
            </w:pPr>
            <w:r w:rsidRPr="00B31151">
              <w:rPr>
                <w:color w:val="000000"/>
                <w:sz w:val="20"/>
                <w:szCs w:val="22"/>
              </w:rPr>
              <w:t>Св</w:t>
            </w:r>
            <w:r>
              <w:rPr>
                <w:color w:val="000000"/>
                <w:sz w:val="20"/>
                <w:szCs w:val="22"/>
              </w:rPr>
              <w:t>етильник светодиодный накладной, аналог ЛПО 2х36</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B31151" w:rsidRDefault="00C73B40" w:rsidP="00C73B40">
            <w:pPr>
              <w:rPr>
                <w:color w:val="000000"/>
                <w:sz w:val="20"/>
                <w:szCs w:val="22"/>
              </w:rPr>
            </w:pPr>
            <w:r w:rsidRPr="00B31151">
              <w:rPr>
                <w:color w:val="000000"/>
                <w:sz w:val="20"/>
                <w:szCs w:val="18"/>
              </w:rPr>
              <w:t>Согласно требованиям Технического задания</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C73B40" w:rsidRPr="00B31151" w:rsidRDefault="00C73B40" w:rsidP="00C73B40">
            <w:pPr>
              <w:jc w:val="center"/>
              <w:rPr>
                <w:color w:val="000000"/>
                <w:sz w:val="20"/>
                <w:szCs w:val="22"/>
              </w:rPr>
            </w:pPr>
            <w:r w:rsidRPr="00B31151">
              <w:rPr>
                <w:color w:val="000000"/>
                <w:sz w:val="20"/>
                <w:szCs w:val="22"/>
              </w:rPr>
              <w:t>шт.</w:t>
            </w:r>
          </w:p>
        </w:tc>
        <w:tc>
          <w:tcPr>
            <w:tcW w:w="1942" w:type="dxa"/>
            <w:tcBorders>
              <w:top w:val="single" w:sz="4" w:space="0" w:color="auto"/>
              <w:left w:val="nil"/>
              <w:bottom w:val="single" w:sz="4" w:space="0" w:color="auto"/>
              <w:right w:val="single" w:sz="4" w:space="0" w:color="auto"/>
            </w:tcBorders>
            <w:shd w:val="clear" w:color="auto" w:fill="auto"/>
            <w:noWrap/>
            <w:vAlign w:val="center"/>
            <w:hideMark/>
          </w:tcPr>
          <w:p w:rsidR="00C73B40" w:rsidRPr="00B31151" w:rsidRDefault="00C73B40" w:rsidP="00C73B40">
            <w:pPr>
              <w:jc w:val="center"/>
              <w:rPr>
                <w:color w:val="000000"/>
                <w:sz w:val="20"/>
                <w:szCs w:val="22"/>
              </w:rPr>
            </w:pPr>
            <w:r w:rsidRPr="00B31151">
              <w:rPr>
                <w:color w:val="000000"/>
                <w:sz w:val="20"/>
                <w:szCs w:val="22"/>
              </w:rPr>
              <w:t>668</w:t>
            </w:r>
          </w:p>
        </w:tc>
        <w:tc>
          <w:tcPr>
            <w:tcW w:w="1970" w:type="dxa"/>
            <w:tcBorders>
              <w:top w:val="single" w:sz="4" w:space="0" w:color="auto"/>
              <w:left w:val="nil"/>
              <w:bottom w:val="single" w:sz="4" w:space="0" w:color="auto"/>
              <w:right w:val="nil"/>
            </w:tcBorders>
            <w:shd w:val="clear" w:color="auto" w:fill="auto"/>
            <w:vAlign w:val="center"/>
          </w:tcPr>
          <w:p w:rsidR="00C73B40" w:rsidRPr="00B31151" w:rsidRDefault="00C73B40" w:rsidP="00C73B40">
            <w:pPr>
              <w:jc w:val="center"/>
              <w:rPr>
                <w:color w:val="000000"/>
                <w:sz w:val="20"/>
                <w:szCs w:val="22"/>
              </w:rPr>
            </w:pPr>
            <w:r w:rsidRPr="00B31151">
              <w:rPr>
                <w:color w:val="000000"/>
                <w:sz w:val="20"/>
                <w:szCs w:val="22"/>
              </w:rPr>
              <w:t>666,33</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445 108,44</w:t>
            </w:r>
          </w:p>
          <w:p w:rsidR="00C73B40" w:rsidRPr="00B31151" w:rsidRDefault="00C73B40" w:rsidP="00C73B40">
            <w:pPr>
              <w:jc w:val="right"/>
              <w:rPr>
                <w:color w:val="000000"/>
                <w:sz w:val="20"/>
              </w:rPr>
            </w:pPr>
          </w:p>
        </w:tc>
        <w:tc>
          <w:tcPr>
            <w:tcW w:w="2182"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525 227,96</w:t>
            </w:r>
          </w:p>
          <w:p w:rsidR="00C73B40" w:rsidRPr="00B31151" w:rsidRDefault="00C73B40" w:rsidP="00C73B40">
            <w:pPr>
              <w:jc w:val="right"/>
              <w:rPr>
                <w:color w:val="000000"/>
                <w:sz w:val="20"/>
              </w:rPr>
            </w:pPr>
          </w:p>
        </w:tc>
      </w:tr>
      <w:tr w:rsidR="00C73B40" w:rsidRPr="005D29E3" w:rsidTr="00C73B40">
        <w:trPr>
          <w:gridAfter w:val="5"/>
          <w:wAfter w:w="8450" w:type="dxa"/>
          <w:trHeight w:val="671"/>
        </w:trPr>
        <w:tc>
          <w:tcPr>
            <w:tcW w:w="1058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0" w:rsidRPr="005D29E3" w:rsidRDefault="00C73B40" w:rsidP="00C73B40">
            <w:pPr>
              <w:rPr>
                <w:color w:val="000000"/>
                <w:sz w:val="18"/>
                <w:szCs w:val="18"/>
              </w:rPr>
            </w:pPr>
            <w:r w:rsidRPr="005D29E3">
              <w:rPr>
                <w:color w:val="000000"/>
                <w:sz w:val="18"/>
                <w:szCs w:val="18"/>
              </w:rPr>
              <w:t> </w:t>
            </w:r>
          </w:p>
          <w:p w:rsidR="00C73B40" w:rsidRPr="000F5447" w:rsidRDefault="00C73B40" w:rsidP="00C73B40">
            <w:pPr>
              <w:jc w:val="right"/>
              <w:rPr>
                <w:b/>
                <w:sz w:val="22"/>
                <w:szCs w:val="22"/>
              </w:rPr>
            </w:pPr>
            <w:r w:rsidRPr="005D29E3">
              <w:rPr>
                <w:color w:val="000000"/>
                <w:sz w:val="18"/>
                <w:szCs w:val="18"/>
              </w:rPr>
              <w:t> </w:t>
            </w:r>
            <w:r w:rsidRPr="000F5447">
              <w:rPr>
                <w:color w:val="000000"/>
                <w:sz w:val="22"/>
                <w:szCs w:val="22"/>
              </w:rPr>
              <w:t> </w:t>
            </w:r>
            <w:r w:rsidRPr="000F5447">
              <w:rPr>
                <w:sz w:val="22"/>
                <w:szCs w:val="22"/>
              </w:rPr>
              <w:t> </w:t>
            </w:r>
            <w:r>
              <w:rPr>
                <w:b/>
                <w:sz w:val="22"/>
                <w:szCs w:val="22"/>
              </w:rPr>
              <w:t>И</w:t>
            </w:r>
            <w:r w:rsidRPr="000F5447">
              <w:rPr>
                <w:b/>
                <w:sz w:val="22"/>
                <w:szCs w:val="22"/>
              </w:rPr>
              <w:t>того:</w:t>
            </w:r>
          </w:p>
          <w:p w:rsidR="00C73B40" w:rsidRPr="005D29E3" w:rsidRDefault="00C73B40" w:rsidP="00C73B40">
            <w:pPr>
              <w:rPr>
                <w:color w:val="000000"/>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134B4D" w:rsidRDefault="00C73B40" w:rsidP="00C73B40">
            <w:pPr>
              <w:jc w:val="right"/>
              <w:rPr>
                <w:color w:val="000000"/>
                <w:sz w:val="20"/>
                <w:szCs w:val="22"/>
              </w:rPr>
            </w:pPr>
            <w:r w:rsidRPr="00134B4D">
              <w:rPr>
                <w:color w:val="000000"/>
                <w:sz w:val="20"/>
                <w:szCs w:val="22"/>
              </w:rPr>
              <w:t>930 764,48</w:t>
            </w:r>
          </w:p>
        </w:tc>
        <w:tc>
          <w:tcPr>
            <w:tcW w:w="2182" w:type="dxa"/>
            <w:tcBorders>
              <w:top w:val="single" w:sz="4" w:space="0" w:color="auto"/>
              <w:left w:val="nil"/>
              <w:bottom w:val="single" w:sz="4" w:space="0" w:color="auto"/>
              <w:right w:val="single" w:sz="4" w:space="0" w:color="auto"/>
            </w:tcBorders>
            <w:vAlign w:val="center"/>
          </w:tcPr>
          <w:p w:rsidR="00C73B40" w:rsidRPr="00134B4D" w:rsidRDefault="00C73B40" w:rsidP="00C73B40">
            <w:pPr>
              <w:jc w:val="right"/>
              <w:rPr>
                <w:color w:val="000000"/>
                <w:sz w:val="20"/>
                <w:szCs w:val="22"/>
              </w:rPr>
            </w:pPr>
            <w:r w:rsidRPr="00134B4D">
              <w:rPr>
                <w:color w:val="000000"/>
                <w:sz w:val="20"/>
                <w:szCs w:val="22"/>
              </w:rPr>
              <w:t>1 098 302,09</w:t>
            </w:r>
          </w:p>
        </w:tc>
      </w:tr>
      <w:tr w:rsidR="00C73B40" w:rsidRPr="005D29E3" w:rsidTr="00C73B40">
        <w:trPr>
          <w:gridAfter w:val="5"/>
          <w:wAfter w:w="8450" w:type="dxa"/>
          <w:trHeight w:val="300"/>
        </w:trPr>
        <w:tc>
          <w:tcPr>
            <w:tcW w:w="1058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0" w:rsidRPr="005D29E3" w:rsidRDefault="00C73B40" w:rsidP="00C73B40">
            <w:pPr>
              <w:rPr>
                <w:sz w:val="20"/>
                <w:szCs w:val="20"/>
              </w:rPr>
            </w:pPr>
          </w:p>
          <w:p w:rsidR="00C73B40" w:rsidRPr="00253254" w:rsidRDefault="00C73B40" w:rsidP="00C73B40">
            <w:pPr>
              <w:jc w:val="right"/>
              <w:rPr>
                <w:sz w:val="22"/>
                <w:szCs w:val="22"/>
              </w:rPr>
            </w:pPr>
            <w:r>
              <w:rPr>
                <w:sz w:val="22"/>
                <w:szCs w:val="22"/>
              </w:rPr>
              <w:t>В т.ч. НДС</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B40" w:rsidRPr="00134B4D" w:rsidRDefault="00C73B40" w:rsidP="00C73B40">
            <w:pPr>
              <w:rPr>
                <w:sz w:val="20"/>
                <w:szCs w:val="22"/>
              </w:rPr>
            </w:pP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B40" w:rsidRPr="00134B4D" w:rsidRDefault="00C73B40" w:rsidP="00C73B40">
            <w:pPr>
              <w:jc w:val="right"/>
              <w:rPr>
                <w:color w:val="000000"/>
                <w:sz w:val="20"/>
                <w:szCs w:val="22"/>
              </w:rPr>
            </w:pPr>
            <w:r w:rsidRPr="00134B4D">
              <w:rPr>
                <w:color w:val="000000"/>
                <w:sz w:val="20"/>
                <w:szCs w:val="22"/>
              </w:rPr>
              <w:t>167 537,61</w:t>
            </w:r>
          </w:p>
        </w:tc>
      </w:tr>
      <w:tr w:rsidR="00C73B40" w:rsidRPr="005D29E3" w:rsidTr="00C73B40">
        <w:trPr>
          <w:gridAfter w:val="5"/>
          <w:wAfter w:w="8450" w:type="dxa"/>
          <w:trHeight w:val="300"/>
        </w:trPr>
        <w:tc>
          <w:tcPr>
            <w:tcW w:w="1854" w:type="dxa"/>
            <w:gridSpan w:val="2"/>
            <w:vMerge w:val="restart"/>
            <w:tcBorders>
              <w:top w:val="single" w:sz="4" w:space="0" w:color="auto"/>
              <w:left w:val="single" w:sz="4" w:space="0" w:color="auto"/>
              <w:bottom w:val="single" w:sz="4" w:space="0" w:color="auto"/>
              <w:right w:val="nil"/>
            </w:tcBorders>
            <w:shd w:val="clear" w:color="auto" w:fill="auto"/>
            <w:vAlign w:val="center"/>
          </w:tcPr>
          <w:p w:rsidR="00C73B40" w:rsidRPr="005D29E3" w:rsidRDefault="00C73B40" w:rsidP="00C73B40">
            <w:pPr>
              <w:jc w:val="center"/>
              <w:rPr>
                <w:color w:val="000000"/>
                <w:sz w:val="22"/>
                <w:szCs w:val="22"/>
              </w:rPr>
            </w:pPr>
            <w:r w:rsidRPr="005D29E3">
              <w:rPr>
                <w:color w:val="000000"/>
                <w:sz w:val="22"/>
                <w:szCs w:val="22"/>
              </w:rPr>
              <w:t>Особые условия</w:t>
            </w:r>
          </w:p>
        </w:tc>
        <w:tc>
          <w:tcPr>
            <w:tcW w:w="12606" w:type="dxa"/>
            <w:gridSpan w:val="7"/>
            <w:tcBorders>
              <w:top w:val="single" w:sz="4" w:space="0" w:color="auto"/>
              <w:left w:val="single" w:sz="4" w:space="0" w:color="auto"/>
              <w:bottom w:val="single" w:sz="4" w:space="0" w:color="auto"/>
              <w:right w:val="single" w:sz="4" w:space="0" w:color="000000"/>
            </w:tcBorders>
          </w:tcPr>
          <w:p w:rsidR="00C73B40" w:rsidRPr="005D29E3" w:rsidRDefault="00C73B40" w:rsidP="00C73B40">
            <w:pPr>
              <w:rPr>
                <w:color w:val="000000"/>
                <w:sz w:val="22"/>
                <w:szCs w:val="22"/>
              </w:rPr>
            </w:pPr>
            <w:r w:rsidRPr="005D29E3">
              <w:rPr>
                <w:color w:val="000000"/>
                <w:sz w:val="22"/>
                <w:szCs w:val="22"/>
              </w:rPr>
              <w:t>Поставщик обязан предоставлять вместе с Товаром следующие сопроводительные документы:</w:t>
            </w:r>
          </w:p>
        </w:tc>
      </w:tr>
      <w:tr w:rsidR="00C73B40" w:rsidRPr="005D29E3" w:rsidTr="00C73B40">
        <w:trPr>
          <w:gridAfter w:val="5"/>
          <w:wAfter w:w="8450"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B40" w:rsidRPr="005D29E3" w:rsidRDefault="00C73B40" w:rsidP="00C73B40">
            <w:pPr>
              <w:jc w:val="center"/>
              <w:rPr>
                <w:color w:val="000000"/>
                <w:sz w:val="22"/>
                <w:szCs w:val="22"/>
              </w:rPr>
            </w:pPr>
          </w:p>
        </w:tc>
        <w:tc>
          <w:tcPr>
            <w:tcW w:w="10424" w:type="dxa"/>
            <w:gridSpan w:val="6"/>
            <w:tcBorders>
              <w:top w:val="single" w:sz="4" w:space="0" w:color="auto"/>
              <w:left w:val="nil"/>
              <w:bottom w:val="single" w:sz="4" w:space="0" w:color="auto"/>
              <w:right w:val="nil"/>
            </w:tcBorders>
          </w:tcPr>
          <w:p w:rsidR="00C73B40" w:rsidRPr="005D29E3" w:rsidRDefault="00C73B40" w:rsidP="00C73B40">
            <w:pPr>
              <w:rPr>
                <w:color w:val="000000"/>
                <w:sz w:val="22"/>
                <w:szCs w:val="22"/>
              </w:rPr>
            </w:pPr>
            <w:r w:rsidRPr="005D29E3">
              <w:rPr>
                <w:color w:val="000000"/>
                <w:sz w:val="22"/>
                <w:szCs w:val="22"/>
              </w:rPr>
              <w:t>1) Техническое описание поставляемого Товара;</w:t>
            </w:r>
          </w:p>
        </w:tc>
        <w:tc>
          <w:tcPr>
            <w:tcW w:w="2182" w:type="dxa"/>
            <w:tcBorders>
              <w:top w:val="single" w:sz="4" w:space="0" w:color="auto"/>
              <w:left w:val="nil"/>
              <w:bottom w:val="single" w:sz="4" w:space="0" w:color="auto"/>
              <w:right w:val="nil"/>
            </w:tcBorders>
          </w:tcPr>
          <w:p w:rsidR="00C73B40" w:rsidRPr="005D29E3" w:rsidRDefault="00C73B40" w:rsidP="00C73B40">
            <w:pPr>
              <w:rPr>
                <w:color w:val="000000"/>
                <w:sz w:val="22"/>
                <w:szCs w:val="22"/>
              </w:rPr>
            </w:pPr>
          </w:p>
        </w:tc>
      </w:tr>
      <w:tr w:rsidR="00C73B40" w:rsidRPr="005D29E3" w:rsidTr="00C73B40">
        <w:trPr>
          <w:gridAfter w:val="5"/>
          <w:wAfter w:w="8450"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22"/>
                <w:szCs w:val="22"/>
              </w:rPr>
            </w:pPr>
          </w:p>
        </w:tc>
        <w:tc>
          <w:tcPr>
            <w:tcW w:w="10424" w:type="dxa"/>
            <w:gridSpan w:val="6"/>
            <w:tcBorders>
              <w:top w:val="single" w:sz="4" w:space="0" w:color="auto"/>
              <w:left w:val="nil"/>
              <w:bottom w:val="single" w:sz="4" w:space="0" w:color="auto"/>
              <w:right w:val="nil"/>
            </w:tcBorders>
          </w:tcPr>
          <w:p w:rsidR="00C73B40" w:rsidRPr="005D29E3" w:rsidRDefault="00C73B40" w:rsidP="00C73B40">
            <w:pPr>
              <w:rPr>
                <w:color w:val="000000"/>
                <w:sz w:val="22"/>
                <w:szCs w:val="22"/>
              </w:rPr>
            </w:pPr>
            <w:r w:rsidRPr="008F4A8E">
              <w:rPr>
                <w:color w:val="000000"/>
                <w:sz w:val="22"/>
                <w:szCs w:val="22"/>
              </w:rPr>
              <w:t>2) Инструкция на русском языке;</w:t>
            </w:r>
          </w:p>
        </w:tc>
        <w:tc>
          <w:tcPr>
            <w:tcW w:w="2182" w:type="dxa"/>
            <w:tcBorders>
              <w:top w:val="single" w:sz="4" w:space="0" w:color="auto"/>
              <w:left w:val="nil"/>
              <w:bottom w:val="single" w:sz="4" w:space="0" w:color="auto"/>
              <w:right w:val="nil"/>
            </w:tcBorders>
          </w:tcPr>
          <w:p w:rsidR="00C73B40" w:rsidRPr="008F4A8E" w:rsidRDefault="00C73B40" w:rsidP="00C73B40">
            <w:pPr>
              <w:rPr>
                <w:color w:val="000000"/>
                <w:sz w:val="22"/>
                <w:szCs w:val="22"/>
              </w:rPr>
            </w:pPr>
          </w:p>
        </w:tc>
      </w:tr>
      <w:tr w:rsidR="00C73B40" w:rsidRPr="005D29E3" w:rsidTr="00C73B40">
        <w:trPr>
          <w:gridAfter w:val="5"/>
          <w:wAfter w:w="8450" w:type="dxa"/>
          <w:trHeight w:val="255"/>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5D29E3" w:rsidRDefault="00C73B40" w:rsidP="00C73B40">
            <w:pPr>
              <w:rPr>
                <w:color w:val="000000"/>
                <w:sz w:val="22"/>
                <w:szCs w:val="22"/>
              </w:rPr>
            </w:pPr>
          </w:p>
        </w:tc>
        <w:tc>
          <w:tcPr>
            <w:tcW w:w="12606" w:type="dxa"/>
            <w:gridSpan w:val="7"/>
            <w:tcBorders>
              <w:top w:val="single" w:sz="4" w:space="0" w:color="auto"/>
              <w:left w:val="nil"/>
              <w:bottom w:val="single" w:sz="4" w:space="0" w:color="auto"/>
              <w:right w:val="single" w:sz="4" w:space="0" w:color="auto"/>
            </w:tcBorders>
          </w:tcPr>
          <w:p w:rsidR="00C73B40" w:rsidRPr="005D29E3" w:rsidRDefault="00C73B40" w:rsidP="00C73B40">
            <w:pPr>
              <w:rPr>
                <w:color w:val="000000"/>
                <w:sz w:val="22"/>
                <w:szCs w:val="22"/>
              </w:rPr>
            </w:pPr>
            <w:r w:rsidRPr="005D29E3">
              <w:rPr>
                <w:color w:val="000000"/>
                <w:sz w:val="22"/>
                <w:szCs w:val="22"/>
              </w:rPr>
              <w:t xml:space="preserve">3) Гарантийный срок не менее </w:t>
            </w:r>
            <w:r>
              <w:rPr>
                <w:color w:val="000000"/>
                <w:sz w:val="22"/>
                <w:szCs w:val="22"/>
              </w:rPr>
              <w:t>36 месяцев; </w:t>
            </w:r>
          </w:p>
        </w:tc>
      </w:tr>
      <w:tr w:rsidR="00C73B40" w:rsidRPr="005D29E3" w:rsidTr="00C73B40">
        <w:trPr>
          <w:gridAfter w:val="5"/>
          <w:wAfter w:w="8450" w:type="dxa"/>
          <w:trHeight w:val="578"/>
        </w:trPr>
        <w:tc>
          <w:tcPr>
            <w:tcW w:w="1854" w:type="dxa"/>
            <w:gridSpan w:val="2"/>
            <w:tcBorders>
              <w:top w:val="single" w:sz="4" w:space="0" w:color="auto"/>
              <w:left w:val="single" w:sz="4" w:space="0" w:color="auto"/>
              <w:bottom w:val="single" w:sz="4" w:space="0" w:color="auto"/>
              <w:right w:val="nil"/>
            </w:tcBorders>
            <w:shd w:val="clear" w:color="auto" w:fill="auto"/>
            <w:vAlign w:val="center"/>
            <w:hideMark/>
          </w:tcPr>
          <w:p w:rsidR="00C73B40" w:rsidRPr="005D29E3" w:rsidRDefault="00C73B40" w:rsidP="00C73B40">
            <w:pPr>
              <w:jc w:val="center"/>
              <w:rPr>
                <w:color w:val="000000"/>
                <w:sz w:val="22"/>
                <w:szCs w:val="22"/>
              </w:rPr>
            </w:pPr>
            <w:r w:rsidRPr="005D29E3">
              <w:rPr>
                <w:color w:val="000000"/>
                <w:sz w:val="22"/>
                <w:szCs w:val="22"/>
              </w:rPr>
              <w:t>Контактное лицо по тех. вопросам</w:t>
            </w:r>
          </w:p>
        </w:tc>
        <w:tc>
          <w:tcPr>
            <w:tcW w:w="12606" w:type="dxa"/>
            <w:gridSpan w:val="7"/>
            <w:tcBorders>
              <w:top w:val="single" w:sz="4" w:space="0" w:color="auto"/>
              <w:left w:val="single" w:sz="4" w:space="0" w:color="auto"/>
              <w:bottom w:val="single" w:sz="4" w:space="0" w:color="auto"/>
              <w:right w:val="single" w:sz="4" w:space="0" w:color="000000"/>
            </w:tcBorders>
            <w:vAlign w:val="center"/>
          </w:tcPr>
          <w:p w:rsidR="00C73B40" w:rsidRDefault="00C73B40" w:rsidP="00C73B40">
            <w:pPr>
              <w:rPr>
                <w:color w:val="000000"/>
                <w:sz w:val="22"/>
                <w:szCs w:val="22"/>
              </w:rPr>
            </w:pPr>
            <w:r>
              <w:rPr>
                <w:color w:val="000000"/>
                <w:sz w:val="22"/>
                <w:szCs w:val="22"/>
              </w:rPr>
              <w:t>Кощеев Сергей Анатольевич</w:t>
            </w:r>
            <w:r w:rsidRPr="005D29E3">
              <w:rPr>
                <w:color w:val="000000"/>
                <w:sz w:val="22"/>
                <w:szCs w:val="22"/>
              </w:rPr>
              <w:t xml:space="preserve"> тел.  +7 (347) 221</w:t>
            </w:r>
            <w:r>
              <w:rPr>
                <w:color w:val="000000"/>
                <w:sz w:val="22"/>
                <w:szCs w:val="22"/>
              </w:rPr>
              <w:t>-54-18</w:t>
            </w:r>
            <w:r w:rsidRPr="005D29E3">
              <w:rPr>
                <w:color w:val="000000"/>
                <w:sz w:val="22"/>
                <w:szCs w:val="22"/>
              </w:rPr>
              <w:t xml:space="preserve">, </w:t>
            </w:r>
          </w:p>
          <w:p w:rsidR="00C73B40" w:rsidRPr="005D29E3" w:rsidRDefault="00C73B40" w:rsidP="00C73B40">
            <w:pPr>
              <w:rPr>
                <w:color w:val="000000"/>
                <w:sz w:val="22"/>
                <w:szCs w:val="22"/>
              </w:rPr>
            </w:pPr>
            <w:r w:rsidRPr="005D29E3">
              <w:rPr>
                <w:color w:val="000000"/>
                <w:sz w:val="22"/>
                <w:szCs w:val="22"/>
              </w:rPr>
              <w:t xml:space="preserve">эл. </w:t>
            </w:r>
            <w:r>
              <w:rPr>
                <w:color w:val="000000"/>
                <w:sz w:val="22"/>
                <w:szCs w:val="22"/>
              </w:rPr>
              <w:t>п</w:t>
            </w:r>
            <w:r w:rsidRPr="005D29E3">
              <w:rPr>
                <w:color w:val="000000"/>
                <w:sz w:val="22"/>
                <w:szCs w:val="22"/>
              </w:rPr>
              <w:t xml:space="preserve">очта </w:t>
            </w:r>
            <w:hyperlink r:id="rId47" w:history="1">
              <w:r w:rsidRPr="008759F2">
                <w:rPr>
                  <w:rStyle w:val="a6"/>
                  <w:sz w:val="22"/>
                  <w:szCs w:val="22"/>
                </w:rPr>
                <w:t>Koshcheev@bashtel.ru</w:t>
              </w:r>
            </w:hyperlink>
            <w:r>
              <w:rPr>
                <w:color w:val="000000"/>
                <w:sz w:val="22"/>
                <w:szCs w:val="22"/>
              </w:rPr>
              <w:t xml:space="preserve"> </w:t>
            </w:r>
          </w:p>
        </w:tc>
      </w:tr>
    </w:tbl>
    <w:p w:rsidR="009D25AB" w:rsidRDefault="009D25AB" w:rsidP="000558D5">
      <w:pPr>
        <w:tabs>
          <w:tab w:val="left" w:pos="567"/>
        </w:tabs>
        <w:ind w:right="-851"/>
        <w:jc w:val="both"/>
        <w:rPr>
          <w:color w:val="000000" w:themeColor="text1"/>
        </w:rPr>
      </w:pPr>
    </w:p>
    <w:p w:rsidR="0016788B" w:rsidRDefault="0016788B" w:rsidP="000558D5">
      <w:pPr>
        <w:tabs>
          <w:tab w:val="left" w:pos="567"/>
        </w:tabs>
        <w:ind w:right="-851"/>
        <w:jc w:val="both"/>
        <w:rPr>
          <w:color w:val="000000" w:themeColor="text1"/>
        </w:rPr>
      </w:pPr>
    </w:p>
    <w:p w:rsidR="0016788B" w:rsidRPr="0016788B" w:rsidRDefault="0016788B" w:rsidP="0016788B"/>
    <w:p w:rsidR="00D4568D" w:rsidRDefault="0016788B" w:rsidP="0016788B">
      <w:pPr>
        <w:tabs>
          <w:tab w:val="left" w:pos="2265"/>
        </w:tabs>
        <w:rPr>
          <w:b/>
          <w:color w:val="000000" w:themeColor="text1"/>
        </w:rPr>
        <w:sectPr w:rsidR="00D4568D" w:rsidSect="009D25AB">
          <w:headerReference w:type="default" r:id="rId48"/>
          <w:footerReference w:type="even" r:id="rId49"/>
          <w:footerReference w:type="default" r:id="rId50"/>
          <w:footerReference w:type="first" r:id="rId51"/>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010788" w:rsidRPr="00AF1BCF" w:rsidRDefault="00010788" w:rsidP="00010788">
      <w:pPr>
        <w:jc w:val="center"/>
        <w:outlineLvl w:val="0"/>
      </w:pPr>
      <w:r w:rsidRPr="00AF1BCF">
        <w:rPr>
          <w:b/>
        </w:rPr>
        <w:t>Договор поставки товара</w:t>
      </w:r>
      <w:r w:rsidRPr="00AF1BCF">
        <w:rPr>
          <w:b/>
        </w:rPr>
        <w:br/>
        <w:t>№ _______________</w:t>
      </w:r>
    </w:p>
    <w:tbl>
      <w:tblPr>
        <w:tblW w:w="9355" w:type="dxa"/>
        <w:tblLook w:val="04A0" w:firstRow="1" w:lastRow="0" w:firstColumn="1" w:lastColumn="0" w:noHBand="0" w:noVBand="1"/>
      </w:tblPr>
      <w:tblGrid>
        <w:gridCol w:w="4261"/>
        <w:gridCol w:w="832"/>
        <w:gridCol w:w="4262"/>
      </w:tblGrid>
      <w:tr w:rsidR="00010788" w:rsidRPr="00AF1BCF" w:rsidTr="0055250E">
        <w:tc>
          <w:tcPr>
            <w:tcW w:w="4261" w:type="dxa"/>
            <w:shd w:val="clear" w:color="auto" w:fill="auto"/>
            <w:vAlign w:val="center"/>
          </w:tcPr>
          <w:p w:rsidR="00010788" w:rsidRPr="00AF1BCF" w:rsidRDefault="00010788" w:rsidP="0055250E">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788" w:rsidRPr="00AF1BCF" w:rsidRDefault="00010788" w:rsidP="0055250E">
            <w:pPr>
              <w:pStyle w:val="western"/>
              <w:spacing w:before="0" w:after="0"/>
              <w:jc w:val="right"/>
              <w:rPr>
                <w:rFonts w:ascii="Times New Roman" w:hAnsi="Times New Roman" w:cs="Times New Roman"/>
                <w:b/>
                <w:lang w:eastAsia="en-US"/>
              </w:rPr>
            </w:pPr>
          </w:p>
        </w:tc>
      </w:tr>
      <w:tr w:rsidR="00010788" w:rsidRPr="00AF1BCF" w:rsidTr="0055250E">
        <w:tc>
          <w:tcPr>
            <w:tcW w:w="4261" w:type="dxa"/>
            <w:shd w:val="clear" w:color="auto" w:fill="auto"/>
            <w:vAlign w:val="center"/>
          </w:tcPr>
          <w:p w:rsidR="00010788" w:rsidRPr="00AF1BCF" w:rsidRDefault="00010788" w:rsidP="0055250E">
            <w:pPr>
              <w:pStyle w:val="western"/>
              <w:spacing w:before="0" w:after="0"/>
              <w:jc w:val="left"/>
              <w:rPr>
                <w:rFonts w:ascii="Times New Roman" w:hAnsi="Times New Roman" w:cs="Times New Roman"/>
                <w:b/>
                <w:lang w:eastAsia="en-US"/>
              </w:rPr>
            </w:pPr>
            <w:bookmarkStart w:id="116" w:name="Наименование_поселен"/>
            <w:r w:rsidRPr="00AF1BCF">
              <w:rPr>
                <w:rFonts w:ascii="Times New Roman" w:hAnsi="Times New Roman" w:cs="Times New Roman"/>
              </w:rPr>
              <w:t xml:space="preserve">г. </w:t>
            </w:r>
            <w:bookmarkEnd w:id="116"/>
            <w:r w:rsidRPr="00AF1BCF">
              <w:rPr>
                <w:rFonts w:ascii="Times New Roman" w:hAnsi="Times New Roman" w:cs="Times New Roman"/>
              </w:rPr>
              <w:t>Уфа</w:t>
            </w:r>
          </w:p>
        </w:tc>
        <w:tc>
          <w:tcPr>
            <w:tcW w:w="83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788" w:rsidRPr="00AF1BCF" w:rsidRDefault="00010788" w:rsidP="0055250E">
            <w:pPr>
              <w:pStyle w:val="western"/>
              <w:spacing w:before="0" w:after="0"/>
              <w:jc w:val="right"/>
              <w:rPr>
                <w:rFonts w:ascii="Times New Roman" w:hAnsi="Times New Roman" w:cs="Times New Roman"/>
                <w:b/>
                <w:lang w:eastAsia="en-US"/>
              </w:rPr>
            </w:pPr>
            <w:r>
              <w:rPr>
                <w:rFonts w:ascii="Times New Roman" w:hAnsi="Times New Roman" w:cs="Times New Roman"/>
              </w:rPr>
              <w:t xml:space="preserve">«____»_____________ </w:t>
            </w:r>
            <w:r w:rsidRPr="00AF1BCF">
              <w:rPr>
                <w:rFonts w:ascii="Times New Roman" w:hAnsi="Times New Roman" w:cs="Times New Roman"/>
              </w:rPr>
              <w:t>201</w:t>
            </w:r>
            <w:r>
              <w:rPr>
                <w:rFonts w:ascii="Times New Roman" w:hAnsi="Times New Roman" w:cs="Times New Roman"/>
              </w:rPr>
              <w:t>7</w:t>
            </w:r>
            <w:r w:rsidRPr="00AF1BCF">
              <w:rPr>
                <w:rFonts w:ascii="Times New Roman" w:hAnsi="Times New Roman" w:cs="Times New Roman"/>
              </w:rPr>
              <w:t xml:space="preserve"> года</w:t>
            </w:r>
          </w:p>
        </w:tc>
      </w:tr>
      <w:tr w:rsidR="00010788" w:rsidRPr="00AF1BCF" w:rsidTr="0055250E">
        <w:tc>
          <w:tcPr>
            <w:tcW w:w="4261" w:type="dxa"/>
            <w:shd w:val="clear" w:color="auto" w:fill="auto"/>
            <w:vAlign w:val="center"/>
          </w:tcPr>
          <w:p w:rsidR="00010788" w:rsidRPr="00AF1BCF" w:rsidRDefault="00010788" w:rsidP="0055250E">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788" w:rsidRPr="00AF1BCF" w:rsidRDefault="00010788" w:rsidP="0055250E">
            <w:pPr>
              <w:pStyle w:val="western"/>
              <w:spacing w:before="0" w:after="0"/>
              <w:jc w:val="right"/>
              <w:rPr>
                <w:rFonts w:ascii="Times New Roman" w:hAnsi="Times New Roman" w:cs="Times New Roman"/>
                <w:b/>
                <w:lang w:eastAsia="en-US"/>
              </w:rPr>
            </w:pPr>
          </w:p>
        </w:tc>
      </w:tr>
    </w:tbl>
    <w:p w:rsidR="00010788" w:rsidRPr="00AF1BCF" w:rsidRDefault="00010788" w:rsidP="00010788">
      <w:pPr>
        <w:ind w:firstLine="709"/>
        <w:jc w:val="both"/>
      </w:pPr>
      <w:r w:rsidRPr="00AF1BCF">
        <w:rPr>
          <w:b/>
        </w:rPr>
        <w:t>Публичное акционерное общество «Башинформсвязь»</w:t>
      </w:r>
      <w:r w:rsidRPr="00AF1BCF">
        <w:t>,</w:t>
      </w:r>
      <w:bookmarkStart w:id="117" w:name="Согласование_роду"/>
      <w:r w:rsidRPr="00AF1BCF">
        <w:t xml:space="preserve"> </w:t>
      </w:r>
      <w:bookmarkEnd w:id="117"/>
      <w:r w:rsidRPr="00AF1BCF">
        <w:t>именуемое в дальнейшем «</w:t>
      </w:r>
      <w:r w:rsidRPr="00AF1BCF">
        <w:rPr>
          <w:b/>
        </w:rPr>
        <w:t>Покупатель</w:t>
      </w:r>
      <w:r w:rsidRPr="00AF1BCF">
        <w:t>», в лице Генерального директора Долгоаршинных М.Г., действующего</w:t>
      </w:r>
      <w:r w:rsidRPr="00AF1BCF">
        <w:rPr>
          <w:i/>
        </w:rPr>
        <w:t xml:space="preserve"> </w:t>
      </w:r>
      <w:r w:rsidRPr="00AF1BCF">
        <w:t>на основании Устава, с одной стороны, и</w:t>
      </w:r>
    </w:p>
    <w:p w:rsidR="00010788" w:rsidRPr="00AF1BCF" w:rsidRDefault="00010788" w:rsidP="00010788">
      <w:pPr>
        <w:ind w:firstLine="709"/>
        <w:jc w:val="both"/>
      </w:pPr>
      <w:r w:rsidRPr="00AF1BCF">
        <w:t>_________________________</w:t>
      </w:r>
      <w:r w:rsidRPr="00AF1BCF">
        <w:rPr>
          <w:b/>
        </w:rPr>
        <w:t>«_______________________»</w:t>
      </w:r>
      <w:r w:rsidRPr="00AF1BCF">
        <w:t>, именуемое в дальнейшем «</w:t>
      </w:r>
      <w:r w:rsidRPr="00AF1BCF">
        <w:rPr>
          <w:b/>
        </w:rPr>
        <w:t>Поставщик</w:t>
      </w:r>
      <w:r w:rsidRPr="00AF1BCF">
        <w:t>», в лице ____________ ____________ ____________ ____________, [</w:t>
      </w:r>
      <w:r w:rsidRPr="00AF1BCF">
        <w:rPr>
          <w:i/>
        </w:rPr>
        <w:t>действующего</w:t>
      </w:r>
      <w:r w:rsidRPr="00AF1BCF">
        <w:t xml:space="preserve"> </w:t>
      </w:r>
      <w:r w:rsidRPr="00AF1BCF">
        <w:rPr>
          <w:i/>
        </w:rPr>
        <w:t>/ (действующей)</w:t>
      </w:r>
      <w:r w:rsidRPr="00AF1BCF">
        <w:t>] на основании ______________, с другой стороны,</w:t>
      </w:r>
    </w:p>
    <w:p w:rsidR="00010788" w:rsidRPr="00AF1BCF" w:rsidRDefault="00010788" w:rsidP="00010788">
      <w:pPr>
        <w:ind w:firstLine="709"/>
        <w:jc w:val="both"/>
      </w:pPr>
      <w:r w:rsidRPr="00AF1BCF">
        <w:t>совместно именуемые «Стороны», заключили настоящий Договор поставки (далее – «Договор») о нижеследующем:</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 xml:space="preserve">Термины и определения </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Используемые в настоящем Договоре понятия означают следующее:</w:t>
      </w:r>
    </w:p>
    <w:p w:rsidR="00010788" w:rsidRPr="00AF1BCF" w:rsidRDefault="00010788" w:rsidP="00010788">
      <w:pPr>
        <w:pStyle w:val="western"/>
        <w:numPr>
          <w:ilvl w:val="2"/>
          <w:numId w:val="35"/>
        </w:numPr>
        <w:spacing w:before="0" w:after="0"/>
        <w:ind w:firstLine="709"/>
        <w:rPr>
          <w:rFonts w:ascii="Times New Roman" w:hAnsi="Times New Roman" w:cs="Times New Roman"/>
        </w:rPr>
      </w:pPr>
      <w:r w:rsidRPr="00AF1BCF">
        <w:rPr>
          <w:rFonts w:ascii="Times New Roman" w:hAnsi="Times New Roman" w:cs="Times New Roman"/>
          <w:b/>
          <w:lang w:eastAsia="en-US"/>
        </w:rPr>
        <w:t xml:space="preserve">Срок доставки </w:t>
      </w:r>
      <w:r w:rsidRPr="00AF1BCF">
        <w:rPr>
          <w:rFonts w:ascii="Times New Roman" w:hAnsi="Times New Roman" w:cs="Times New Roman"/>
          <w:lang w:eastAsia="en-US"/>
        </w:rPr>
        <w:t xml:space="preserve">– установленный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_Ref339581580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DE0D8B">
        <w:rPr>
          <w:rFonts w:ascii="Times New Roman" w:hAnsi="Times New Roman" w:cs="Times New Roman"/>
        </w:rPr>
        <w:t>2.2</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Место доставки </w:t>
      </w:r>
      <w:r w:rsidRPr="00AF1BCF">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Товар </w:t>
      </w:r>
      <w:r w:rsidRPr="00AF1BCF">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Цена за единицу Товара </w:t>
      </w:r>
      <w:r w:rsidRPr="00AF1BCF">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788" w:rsidRPr="00AF1BCF" w:rsidRDefault="00010788" w:rsidP="00010788">
      <w:pPr>
        <w:pStyle w:val="western"/>
        <w:numPr>
          <w:ilvl w:val="2"/>
          <w:numId w:val="35"/>
        </w:numPr>
        <w:spacing w:before="0" w:after="0"/>
        <w:ind w:firstLine="709"/>
        <w:rPr>
          <w:rFonts w:ascii="Times New Roman" w:hAnsi="Times New Roman" w:cs="Times New Roman"/>
        </w:rPr>
      </w:pPr>
      <w:r w:rsidRPr="00AF1BCF">
        <w:rPr>
          <w:rFonts w:ascii="Times New Roman" w:hAnsi="Times New Roman" w:cs="Times New Roman"/>
          <w:b/>
          <w:lang w:eastAsia="en-US"/>
        </w:rPr>
        <w:t xml:space="preserve">Общая Цена </w:t>
      </w:r>
      <w:r w:rsidRPr="00AF1BCF">
        <w:rPr>
          <w:rFonts w:ascii="Times New Roman" w:hAnsi="Times New Roman" w:cs="Times New Roman"/>
          <w:lang w:eastAsia="en-US"/>
        </w:rPr>
        <w:t xml:space="preserve">– установленная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_Ref339612202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DE0D8B">
        <w:rPr>
          <w:rFonts w:ascii="Times New Roman" w:hAnsi="Times New Roman" w:cs="Times New Roman"/>
        </w:rPr>
        <w:t>3.1</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цена за весь Товар.</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Поставка </w:t>
      </w:r>
      <w:r w:rsidRPr="00AF1BCF">
        <w:rPr>
          <w:rFonts w:ascii="Times New Roman" w:hAnsi="Times New Roman" w:cs="Times New Roman"/>
          <w:lang w:eastAsia="en-US"/>
        </w:rPr>
        <w:t>– доставка и передача Товара в Срок доставки в Месте доставки.</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Рабочий день </w:t>
      </w:r>
      <w:r w:rsidRPr="00AF1BCF">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Предмет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10788" w:rsidRPr="0091429E" w:rsidRDefault="00010788" w:rsidP="00010788">
      <w:pPr>
        <w:pStyle w:val="western"/>
        <w:numPr>
          <w:ilvl w:val="1"/>
          <w:numId w:val="35"/>
        </w:numPr>
        <w:spacing w:before="0" w:after="0"/>
        <w:ind w:firstLine="709"/>
        <w:rPr>
          <w:rFonts w:ascii="Times New Roman" w:hAnsi="Times New Roman" w:cs="Times New Roman"/>
        </w:rPr>
      </w:pPr>
      <w:bookmarkStart w:id="118" w:name="_Ref339581580"/>
      <w:r w:rsidRPr="00AF1BCF">
        <w:rPr>
          <w:rFonts w:ascii="Times New Roman" w:hAnsi="Times New Roman" w:cs="Times New Roman"/>
          <w:lang w:eastAsia="en-US"/>
        </w:rPr>
        <w:t>Срок</w:t>
      </w:r>
      <w:bookmarkEnd w:id="118"/>
      <w:r w:rsidRPr="00AF1BCF">
        <w:rPr>
          <w:rFonts w:ascii="Times New Roman" w:hAnsi="Times New Roman" w:cs="Times New Roman"/>
          <w:lang w:eastAsia="en-US"/>
        </w:rPr>
        <w:t xml:space="preserve"> доставки: </w:t>
      </w:r>
      <w:r w:rsidRPr="0091429E">
        <w:rPr>
          <w:rFonts w:ascii="Times New Roman" w:hAnsi="Times New Roman" w:cs="Times New Roman"/>
          <w:lang w:eastAsia="en-US"/>
        </w:rPr>
        <w:t xml:space="preserve">не позднее </w:t>
      </w:r>
      <w:r w:rsidRPr="0091429E">
        <w:rPr>
          <w:rFonts w:ascii="Times New Roman" w:hAnsi="Times New Roman" w:cs="Times New Roman"/>
        </w:rPr>
        <w:t>14</w:t>
      </w:r>
      <w:r w:rsidRPr="0091429E">
        <w:rPr>
          <w:rFonts w:ascii="Times New Roman" w:hAnsi="Times New Roman" w:cs="Times New Roman"/>
          <w:lang w:eastAsia="en-US"/>
        </w:rPr>
        <w:t xml:space="preserve"> (четырнадцати) календарных дней со дня заключения настоящего Договора </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Общая цена настоящего Договора и порядок расчётов</w:t>
      </w:r>
      <w:r w:rsidRPr="00AF1BCF">
        <w:rPr>
          <w:rFonts w:ascii="Times New Roman" w:hAnsi="Times New Roman" w:cs="Times New Roman"/>
        </w:rPr>
        <w:fldChar w:fldCharType="begin"/>
      </w:r>
      <w:bookmarkStart w:id="119" w:name="__Fieldmark__256_119198259"/>
      <w:bookmarkEnd w:id="119"/>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rPr>
          <w:rFonts w:ascii="Times New Roman" w:hAnsi="Times New Roman" w:cs="Times New Roman"/>
        </w:rPr>
      </w:pPr>
      <w:bookmarkStart w:id="120" w:name="_Ref339612202"/>
      <w:r w:rsidRPr="00AF1BCF">
        <w:rPr>
          <w:rFonts w:ascii="Times New Roman" w:hAnsi="Times New Roman" w:cs="Times New Roman"/>
          <w:lang w:eastAsia="en-US"/>
        </w:rPr>
        <w:t>Общая Цена по настоящему Договор</w:t>
      </w:r>
      <w:r>
        <w:rPr>
          <w:rFonts w:ascii="Times New Roman" w:hAnsi="Times New Roman" w:cs="Times New Roman"/>
          <w:lang w:eastAsia="en-US"/>
        </w:rPr>
        <w:t>у</w:t>
      </w:r>
      <w:r w:rsidRPr="00AF1BCF">
        <w:rPr>
          <w:rFonts w:ascii="Times New Roman" w:hAnsi="Times New Roman" w:cs="Times New Roman"/>
          <w:lang w:eastAsia="en-US"/>
        </w:rPr>
        <w:t xml:space="preserve"> в соответствии со Спецификацией (Приложение № 1 к настоящему Договору) составляет </w:t>
      </w:r>
      <w:r>
        <w:rPr>
          <w:rFonts w:ascii="Times New Roman" w:hAnsi="Times New Roman" w:cs="Times New Roman"/>
        </w:rPr>
        <w:t>_______</w:t>
      </w:r>
      <w:r w:rsidRPr="00AF1BCF">
        <w:rPr>
          <w:rFonts w:ascii="Times New Roman" w:hAnsi="Times New Roman" w:cs="Times New Roman"/>
        </w:rPr>
        <w:t xml:space="preserve"> (</w:t>
      </w:r>
      <w:r w:rsidRPr="00383DC9">
        <w:rPr>
          <w:rFonts w:ascii="Times New Roman" w:hAnsi="Times New Roman" w:cs="Times New Roman"/>
        </w:rPr>
        <w:t>_______________</w:t>
      </w:r>
      <w:r w:rsidRPr="00AF1BCF">
        <w:rPr>
          <w:rFonts w:ascii="Times New Roman" w:hAnsi="Times New Roman" w:cs="Times New Roman"/>
        </w:rPr>
        <w:t xml:space="preserve">) </w:t>
      </w:r>
      <w:r>
        <w:rPr>
          <w:rFonts w:ascii="Times New Roman" w:hAnsi="Times New Roman" w:cs="Times New Roman"/>
        </w:rPr>
        <w:t>рублей ____ копеек</w:t>
      </w:r>
      <w:r w:rsidRPr="00AF1BCF">
        <w:rPr>
          <w:rFonts w:ascii="Times New Roman" w:hAnsi="Times New Roman" w:cs="Times New Roman"/>
          <w:lang w:eastAsia="en-US"/>
        </w:rPr>
        <w:t xml:space="preserve">, в том числе налог на добавленную стоимость (НДС) по ставке </w:t>
      </w:r>
      <w:r w:rsidRPr="00AF1BCF">
        <w:rPr>
          <w:rFonts w:ascii="Times New Roman" w:hAnsi="Times New Roman" w:cs="Times New Roman"/>
        </w:rPr>
        <w:t>18</w:t>
      </w:r>
      <w:r w:rsidRPr="00AF1BCF">
        <w:rPr>
          <w:rFonts w:ascii="Times New Roman" w:hAnsi="Times New Roman" w:cs="Times New Roman"/>
          <w:lang w:eastAsia="en-US"/>
        </w:rPr>
        <w:t> % в разме</w:t>
      </w:r>
      <w:r>
        <w:rPr>
          <w:rFonts w:ascii="Times New Roman" w:hAnsi="Times New Roman" w:cs="Times New Roman"/>
          <w:lang w:eastAsia="en-US"/>
        </w:rPr>
        <w:t>р</w:t>
      </w:r>
      <w:r w:rsidRPr="00AF1BCF">
        <w:rPr>
          <w:rFonts w:ascii="Times New Roman" w:hAnsi="Times New Roman" w:cs="Times New Roman"/>
          <w:lang w:eastAsia="en-US"/>
        </w:rPr>
        <w:t xml:space="preserve">е </w:t>
      </w:r>
      <w:r>
        <w:rPr>
          <w:rFonts w:ascii="Times New Roman" w:hAnsi="Times New Roman" w:cs="Times New Roman"/>
        </w:rPr>
        <w:t>__________</w:t>
      </w:r>
      <w:r w:rsidRPr="00AF1BCF">
        <w:rPr>
          <w:rFonts w:ascii="Times New Roman" w:hAnsi="Times New Roman" w:cs="Times New Roman"/>
        </w:rPr>
        <w:t xml:space="preserve"> (</w:t>
      </w:r>
      <w:r w:rsidRPr="00383DC9">
        <w:rPr>
          <w:rFonts w:ascii="Times New Roman" w:hAnsi="Times New Roman" w:cs="Times New Roman"/>
        </w:rPr>
        <w:t>_______________</w:t>
      </w:r>
      <w:r w:rsidRPr="00AF1BCF">
        <w:rPr>
          <w:rFonts w:ascii="Times New Roman" w:hAnsi="Times New Roman" w:cs="Times New Roman"/>
        </w:rPr>
        <w:t>)</w:t>
      </w:r>
      <w:bookmarkEnd w:id="120"/>
      <w:r>
        <w:rPr>
          <w:rFonts w:ascii="Times New Roman" w:hAnsi="Times New Roman" w:cs="Times New Roman"/>
        </w:rPr>
        <w:t xml:space="preserve"> </w:t>
      </w:r>
      <w:r w:rsidRPr="00383DC9">
        <w:rPr>
          <w:rFonts w:ascii="Times New Roman" w:hAnsi="Times New Roman" w:cs="Times New Roman"/>
        </w:rPr>
        <w:t>рублей ____ копеек</w:t>
      </w:r>
      <w:r w:rsidRPr="00AF1BCF">
        <w:rPr>
          <w:rFonts w:ascii="Times New Roman" w:hAnsi="Times New Roman" w:cs="Times New Roman"/>
          <w:lang w:eastAsia="en-US"/>
        </w:rPr>
        <w:t>.</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Оплата Товара осуществляется в следующем порядке и в следующие сроки:</w:t>
      </w:r>
    </w:p>
    <w:p w:rsidR="00010788" w:rsidRPr="00AF1BCF" w:rsidRDefault="00010788" w:rsidP="00010788">
      <w:pPr>
        <w:pStyle w:val="western"/>
        <w:numPr>
          <w:ilvl w:val="2"/>
          <w:numId w:val="35"/>
        </w:numPr>
        <w:spacing w:before="0" w:after="0"/>
        <w:ind w:firstLine="709"/>
        <w:rPr>
          <w:rFonts w:ascii="Times New Roman" w:hAnsi="Times New Roman" w:cs="Times New Roman"/>
          <w:i/>
          <w:lang w:eastAsia="en-US"/>
        </w:rPr>
      </w:pPr>
      <w:r w:rsidRPr="00AF1BC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Pr>
          <w:rFonts w:ascii="Times New Roman" w:hAnsi="Times New Roman" w:cs="Times New Roman"/>
          <w:color w:val="000000"/>
        </w:rPr>
        <w:t>25</w:t>
      </w:r>
      <w:r w:rsidRPr="00AF1BCF">
        <w:rPr>
          <w:rFonts w:ascii="Times New Roman" w:hAnsi="Times New Roman" w:cs="Times New Roman"/>
          <w:color w:val="000000"/>
        </w:rPr>
        <w:t xml:space="preserve"> (</w:t>
      </w:r>
      <w:r>
        <w:rPr>
          <w:rFonts w:ascii="Times New Roman" w:hAnsi="Times New Roman" w:cs="Times New Roman"/>
          <w:color w:val="000000"/>
        </w:rPr>
        <w:t>двадцати пяти</w:t>
      </w:r>
      <w:r w:rsidRPr="00AF1BCF">
        <w:rPr>
          <w:rFonts w:ascii="Times New Roman" w:hAnsi="Times New Roman" w:cs="Times New Roman"/>
          <w:color w:val="000000"/>
        </w:rPr>
        <w:t>) календарных дней</w:t>
      </w:r>
      <w:r w:rsidRPr="00AF1BCF">
        <w:rPr>
          <w:rFonts w:ascii="Times New Roman" w:hAnsi="Times New Roman" w:cs="Times New Roman"/>
          <w:lang w:eastAsia="en-US"/>
        </w:rPr>
        <w:t xml:space="preserve"> с момента получения оригинала счета. Поставщик выставляет счет не позднее 5 (пяти) </w:t>
      </w:r>
      <w:r w:rsidR="00253254">
        <w:rPr>
          <w:rFonts w:ascii="Times New Roman" w:hAnsi="Times New Roman" w:cs="Times New Roman"/>
          <w:lang w:eastAsia="en-US"/>
        </w:rPr>
        <w:t>календарных</w:t>
      </w:r>
      <w:r w:rsidRPr="00AF1BCF">
        <w:rPr>
          <w:rFonts w:ascii="Times New Roman" w:hAnsi="Times New Roman" w:cs="Times New Roman"/>
          <w:lang w:eastAsia="en-US"/>
        </w:rPr>
        <w:t xml:space="preserve"> дней с даты подписания Покупателем Акта сдачи-приёмки Товара</w:t>
      </w:r>
      <w:r w:rsidRPr="00AF1BCF">
        <w:rPr>
          <w:rFonts w:ascii="Times New Roman" w:hAnsi="Times New Roman" w:cs="Times New Roman"/>
          <w:color w:val="000000"/>
        </w:rPr>
        <w:t>.</w:t>
      </w:r>
    </w:p>
    <w:p w:rsidR="00010788" w:rsidRDefault="00010788" w:rsidP="00010788">
      <w:pPr>
        <w:pStyle w:val="western"/>
        <w:numPr>
          <w:ilvl w:val="1"/>
          <w:numId w:val="35"/>
        </w:numPr>
        <w:spacing w:before="120" w:after="0"/>
        <w:ind w:firstLine="851"/>
        <w:contextualSpacing/>
        <w:rPr>
          <w:rFonts w:ascii="Times New Roman" w:hAnsi="Times New Roman" w:cs="Times New Roman"/>
        </w:rPr>
      </w:pPr>
      <w:r w:rsidRPr="00AF1BCF">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422726">
        <w:rPr>
          <w:rFonts w:ascii="Times New Roman" w:hAnsi="Times New Roman" w:cs="Times New Roman"/>
          <w:lang w:eastAsia="en-US"/>
        </w:rPr>
        <w:t>со дня списания денежных средств с расчётного счёта Покупателя</w:t>
      </w:r>
      <w:r w:rsidRPr="00AF1BCF">
        <w:rPr>
          <w:rFonts w:ascii="Times New Roman" w:hAnsi="Times New Roman" w:cs="Times New Roman"/>
          <w:lang w:eastAsia="en-US"/>
        </w:rPr>
        <w:t>.</w:t>
      </w:r>
    </w:p>
    <w:p w:rsidR="00010788" w:rsidRPr="00AF1BCF" w:rsidRDefault="00010788" w:rsidP="00010788">
      <w:pPr>
        <w:pStyle w:val="western"/>
        <w:numPr>
          <w:ilvl w:val="1"/>
          <w:numId w:val="35"/>
        </w:numPr>
        <w:spacing w:before="120" w:after="0"/>
        <w:ind w:firstLine="709"/>
        <w:contextualSpacing/>
        <w:rPr>
          <w:rFonts w:ascii="Times New Roman" w:hAnsi="Times New Roman" w:cs="Times New Roman"/>
        </w:rPr>
      </w:pPr>
      <w:r w:rsidRPr="00AF1BCF">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Порядок составления акта сверки расчётов.</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10 (десяти) Рабочих дней со дня получения акта сверки расчётов Сторо</w:t>
      </w:r>
      <w:r>
        <w:rPr>
          <w:rFonts w:ascii="Times New Roman" w:hAnsi="Times New Roman" w:cs="Times New Roman"/>
          <w:lang w:eastAsia="en-US"/>
        </w:rPr>
        <w:t xml:space="preserve">на-получатель должна подписать </w:t>
      </w:r>
      <w:r w:rsidRPr="00AF1BCF">
        <w:rPr>
          <w:rFonts w:ascii="Times New Roman" w:hAnsi="Times New Roman" w:cs="Times New Roman"/>
          <w:lang w:eastAsia="en-US"/>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w:t>
      </w:r>
      <w:r>
        <w:rPr>
          <w:rFonts w:ascii="Times New Roman" w:hAnsi="Times New Roman" w:cs="Times New Roman"/>
          <w:lang w:eastAsia="en-US"/>
        </w:rPr>
        <w:t>ой</w:t>
      </w:r>
      <w:r w:rsidRPr="00AF1BCF">
        <w:rPr>
          <w:rFonts w:ascii="Times New Roman" w:hAnsi="Times New Roman" w:cs="Times New Roman"/>
          <w:lang w:eastAsia="en-US"/>
        </w:rPr>
        <w:t xml:space="preserve"> получателя, или письменные мотивированные возражения по поводу достоверности содержащейся в акте сверки информации.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788" w:rsidRPr="00AF1BCF" w:rsidRDefault="00010788" w:rsidP="00010788">
      <w:pPr>
        <w:pStyle w:val="western"/>
        <w:numPr>
          <w:ilvl w:val="0"/>
          <w:numId w:val="36"/>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788" w:rsidRPr="00AF1BCF" w:rsidRDefault="00010788" w:rsidP="00010788">
      <w:pPr>
        <w:pStyle w:val="western"/>
        <w:numPr>
          <w:ilvl w:val="0"/>
          <w:numId w:val="36"/>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AF1BCF">
        <w:rPr>
          <w:rFonts w:ascii="Times New Roman" w:hAnsi="Times New Roman" w:cs="Times New Roman"/>
          <w:color w:val="000000"/>
        </w:rPr>
        <w:t xml:space="preserve">, не более чем на </w:t>
      </w:r>
      <w:r>
        <w:rPr>
          <w:rFonts w:ascii="Times New Roman" w:hAnsi="Times New Roman" w:cs="Times New Roman"/>
        </w:rPr>
        <w:t>2</w:t>
      </w:r>
      <w:r w:rsidRPr="00AF1BCF">
        <w:rPr>
          <w:rFonts w:ascii="Times New Roman" w:hAnsi="Times New Roman" w:cs="Times New Roman"/>
        </w:rPr>
        <w:t>0</w:t>
      </w:r>
      <w:r w:rsidRPr="00AF1BCF">
        <w:rPr>
          <w:rFonts w:ascii="Times New Roman" w:hAnsi="Times New Roman" w:cs="Times New Roman"/>
          <w:color w:val="000000"/>
        </w:rPr>
        <w:t>% от суммы</w:t>
      </w:r>
      <w:r w:rsidRPr="00AF1BCF">
        <w:rPr>
          <w:rFonts w:ascii="Times New Roman" w:hAnsi="Times New Roman" w:cs="Times New Roman"/>
        </w:rPr>
        <w:t xml:space="preserve"> настоящего договора.</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Права и обязанности Поставщика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Права и обязанности Покупателя</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 xml:space="preserve">Обеспечение конфиденциальности </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во время ее раскрытия является публично известной;</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получена от любого третьего лица на законных основаниях;</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Ответственность Сторон</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788" w:rsidRPr="00AF1BCF" w:rsidRDefault="00010788" w:rsidP="00010788">
      <w:pPr>
        <w:pStyle w:val="western"/>
        <w:numPr>
          <w:ilvl w:val="1"/>
          <w:numId w:val="35"/>
        </w:numPr>
        <w:spacing w:before="0" w:after="0"/>
        <w:rPr>
          <w:rFonts w:ascii="Times New Roman" w:hAnsi="Times New Roman" w:cs="Times New Roman"/>
        </w:rPr>
      </w:pPr>
      <w:r w:rsidRPr="00AF1BCF">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rPr>
        <w:t>0,1</w:t>
      </w:r>
      <w:r w:rsidRPr="00AF1BCF">
        <w:rPr>
          <w:rFonts w:ascii="Times New Roman" w:hAnsi="Times New Roman" w:cs="Times New Roman"/>
          <w:lang w:eastAsia="en-US"/>
        </w:rPr>
        <w:t xml:space="preserve"> % (</w:t>
      </w:r>
      <w:r w:rsidRPr="00C746FF">
        <w:rPr>
          <w:rFonts w:ascii="Times New Roman" w:hAnsi="Times New Roman" w:cs="Times New Roman"/>
          <w:lang w:eastAsia="en-US"/>
        </w:rPr>
        <w:t>Ноль целых одна десятая процента</w:t>
      </w:r>
      <w:r w:rsidRPr="00AF1BCF">
        <w:rPr>
          <w:rFonts w:ascii="Times New Roman" w:hAnsi="Times New Roman" w:cs="Times New Roman"/>
          <w:lang w:eastAsia="en-US"/>
        </w:rPr>
        <w:t>) от Общей цены по настоящему Договору за каждый день просрочки Поставки Товара.</w:t>
      </w:r>
    </w:p>
    <w:p w:rsidR="00010788" w:rsidRPr="00AF1BCF" w:rsidRDefault="00010788" w:rsidP="00010788">
      <w:pPr>
        <w:pStyle w:val="western"/>
        <w:numPr>
          <w:ilvl w:val="1"/>
          <w:numId w:val="35"/>
        </w:numPr>
        <w:spacing w:before="0" w:after="0"/>
        <w:rPr>
          <w:rFonts w:ascii="Times New Roman" w:hAnsi="Times New Roman" w:cs="Times New Roman"/>
        </w:rPr>
      </w:pPr>
      <w:r w:rsidRPr="00AF1BCF">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C746FF">
        <w:rPr>
          <w:rFonts w:ascii="Times New Roman" w:hAnsi="Times New Roman" w:cs="Times New Roman"/>
          <w:lang w:eastAsia="en-US"/>
        </w:rPr>
        <w:t>1/365</w:t>
      </w:r>
      <w:r w:rsidRPr="00AF1BCF">
        <w:rPr>
          <w:rFonts w:ascii="Times New Roman" w:hAnsi="Times New Roman" w:cs="Times New Roman"/>
          <w:lang w:eastAsia="en-US"/>
        </w:rPr>
        <w:t xml:space="preserve"> (</w:t>
      </w:r>
      <w:r w:rsidRPr="00C746FF">
        <w:rPr>
          <w:rFonts w:ascii="Times New Roman" w:hAnsi="Times New Roman" w:cs="Times New Roman"/>
          <w:lang w:eastAsia="en-US"/>
        </w:rPr>
        <w:t>Одной триста шестьдесят пятой</w:t>
      </w:r>
      <w:r w:rsidRPr="00AF1BCF">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1" w:name="_Ref77655054"/>
      <w:bookmarkEnd w:id="121"/>
      <w:r w:rsidRPr="00AF1BCF">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010788" w:rsidRPr="00AF1BCF" w:rsidRDefault="00010788" w:rsidP="00010788">
      <w:pPr>
        <w:pStyle w:val="western"/>
        <w:numPr>
          <w:ilvl w:val="1"/>
          <w:numId w:val="35"/>
        </w:numPr>
        <w:spacing w:before="0" w:after="0"/>
        <w:rPr>
          <w:rFonts w:ascii="Times New Roman" w:hAnsi="Times New Roman" w:cs="Times New Roman"/>
        </w:rPr>
      </w:pPr>
      <w:r w:rsidRPr="00AF1BCF">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2C2094">
        <w:rPr>
          <w:rFonts w:ascii="Times New Roman" w:hAnsi="Times New Roman" w:cs="Times New Roman"/>
          <w:lang w:eastAsia="en-US"/>
        </w:rPr>
        <w:t>10</w:t>
      </w:r>
      <w:r w:rsidRPr="00AF1BCF">
        <w:rPr>
          <w:rFonts w:ascii="Times New Roman" w:hAnsi="Times New Roman" w:cs="Times New Roman"/>
          <w:lang w:eastAsia="en-US"/>
        </w:rPr>
        <w:t xml:space="preserve"> (</w:t>
      </w:r>
      <w:r w:rsidRPr="002C2094">
        <w:rPr>
          <w:rFonts w:ascii="Times New Roman" w:hAnsi="Times New Roman" w:cs="Times New Roman"/>
          <w:lang w:eastAsia="en-US"/>
        </w:rPr>
        <w:t>Десяти</w:t>
      </w:r>
      <w:r w:rsidRPr="00AF1BCF">
        <w:rPr>
          <w:rFonts w:ascii="Times New Roman" w:hAnsi="Times New Roman" w:cs="Times New Roman"/>
          <w:lang w:eastAsia="en-US"/>
        </w:rPr>
        <w:t>) Рабочих дней со дня получения соответствующей претензии.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788" w:rsidRDefault="00010788" w:rsidP="00010788">
      <w:pPr>
        <w:pStyle w:val="western"/>
        <w:numPr>
          <w:ilvl w:val="1"/>
          <w:numId w:val="35"/>
        </w:numPr>
        <w:spacing w:before="240" w:after="0"/>
        <w:ind w:firstLine="709"/>
        <w:contextualSpacing/>
        <w:rPr>
          <w:rFonts w:ascii="Times New Roman" w:hAnsi="Times New Roman" w:cs="Times New Roman"/>
        </w:rPr>
      </w:pPr>
      <w:r w:rsidRPr="00AF1BCF">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788" w:rsidRPr="00AF1BCF" w:rsidRDefault="00010788" w:rsidP="00010788">
      <w:pPr>
        <w:pStyle w:val="western"/>
        <w:numPr>
          <w:ilvl w:val="1"/>
          <w:numId w:val="35"/>
        </w:numPr>
        <w:spacing w:before="240" w:after="0"/>
        <w:ind w:firstLine="709"/>
        <w:contextualSpacing/>
        <w:rPr>
          <w:rFonts w:ascii="Times New Roman" w:hAnsi="Times New Roman" w:cs="Times New Roman"/>
        </w:rPr>
      </w:pPr>
      <w:r w:rsidRPr="00AF1BCF">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от стоимости Договора. Штраф уплачиваются Поставщиком в течение 10 рабочих дней с момента получения требования об уплате от Покупателя.</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rPr>
      </w:pPr>
      <w:r w:rsidRPr="00AF1BCF">
        <w:rPr>
          <w:rFonts w:ascii="Times New Roman" w:hAnsi="Times New Roman" w:cs="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Порядок Поставки и приёмки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2" w:name="_Ref339644698"/>
      <w:bookmarkEnd w:id="122"/>
      <w:r w:rsidRPr="00AF1BCF">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10788" w:rsidRPr="00AF1BCF" w:rsidRDefault="00010788" w:rsidP="00010788">
      <w:pPr>
        <w:pStyle w:val="western"/>
        <w:numPr>
          <w:ilvl w:val="1"/>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_Ref339644698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DE0D8B">
        <w:rPr>
          <w:rFonts w:ascii="Times New Roman" w:hAnsi="Times New Roman" w:cs="Times New Roman"/>
        </w:rPr>
        <w:t>8.6</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3" w:name="_Ref339645625"/>
      <w:bookmarkEnd w:id="123"/>
      <w:r w:rsidRPr="00AF1BCF">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w:t>
      </w:r>
    </w:p>
    <w:p w:rsidR="00010788" w:rsidRPr="00AF1BCF" w:rsidRDefault="00010788" w:rsidP="00010788">
      <w:pPr>
        <w:pStyle w:val="western"/>
        <w:numPr>
          <w:ilvl w:val="1"/>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_Ref339645625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DE0D8B">
        <w:rPr>
          <w:rFonts w:ascii="Times New Roman" w:hAnsi="Times New Roman" w:cs="Times New Roman"/>
        </w:rPr>
        <w:t>8.11</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Переход права собственности и риска случайной гибели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Гарантия качества Товара</w:t>
      </w:r>
      <w:r w:rsidRPr="00AF1BCF">
        <w:rPr>
          <w:rFonts w:ascii="Times New Roman" w:hAnsi="Times New Roman" w:cs="Times New Roman"/>
        </w:rPr>
        <w:fldChar w:fldCharType="begin"/>
      </w:r>
      <w:bookmarkStart w:id="124" w:name="__Fieldmark__615_119198259"/>
      <w:bookmarkEnd w:id="124"/>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5" w:name="_Ref339648066"/>
      <w:bookmarkEnd w:id="125"/>
      <w:r w:rsidRPr="00AF1BCF">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Спецификацией </w:t>
      </w:r>
      <w:r w:rsidR="00B23099">
        <w:rPr>
          <w:rFonts w:ascii="Times New Roman" w:hAnsi="Times New Roman" w:cs="Times New Roman"/>
          <w:lang w:eastAsia="en-US"/>
        </w:rPr>
        <w:t xml:space="preserve"> и </w:t>
      </w:r>
      <w:r w:rsidR="00B23099" w:rsidRPr="008B5B26">
        <w:rPr>
          <w:rFonts w:ascii="Times New Roman" w:hAnsi="Times New Roman" w:cs="Times New Roman"/>
          <w:lang w:eastAsia="en-US"/>
        </w:rPr>
        <w:t xml:space="preserve">Техническому заданию </w:t>
      </w:r>
      <w:r w:rsidRPr="008B5B26">
        <w:rPr>
          <w:rFonts w:ascii="Times New Roman" w:hAnsi="Times New Roman" w:cs="Times New Roman"/>
          <w:lang w:eastAsia="en-US"/>
        </w:rPr>
        <w:t xml:space="preserve">(Приложение № 1 </w:t>
      </w:r>
      <w:r w:rsidR="00B23099" w:rsidRPr="008B5B26">
        <w:rPr>
          <w:rFonts w:ascii="Times New Roman" w:hAnsi="Times New Roman" w:cs="Times New Roman"/>
          <w:lang w:eastAsia="en-US"/>
        </w:rPr>
        <w:t xml:space="preserve">и Приложение №2 </w:t>
      </w:r>
      <w:r w:rsidRPr="00AF1BCF">
        <w:rPr>
          <w:rFonts w:ascii="Times New Roman" w:hAnsi="Times New Roman" w:cs="Times New Roman"/>
          <w:lang w:eastAsia="en-US"/>
        </w:rPr>
        <w:t>к настоящему Договору) и (или) гарантийном талоне, передаваемом Покупателю вместе с Товаром.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_Ref339648066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DE0D8B">
        <w:rPr>
          <w:rFonts w:ascii="Times New Roman" w:hAnsi="Times New Roman" w:cs="Times New Roman"/>
        </w:rPr>
        <w:t>10.5</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Обстоятельства непреодолимой силы</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Изменение и расторжение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788" w:rsidRPr="00AF1BCF" w:rsidRDefault="00010788" w:rsidP="00010788">
      <w:pPr>
        <w:pStyle w:val="western"/>
        <w:numPr>
          <w:ilvl w:val="2"/>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Просрочка Поставки Товара более чем на </w:t>
      </w:r>
      <w:r w:rsidRPr="00AF1BCF">
        <w:rPr>
          <w:rFonts w:ascii="Times New Roman" w:hAnsi="Times New Roman" w:cs="Times New Roman"/>
        </w:rPr>
        <w:t>1</w:t>
      </w:r>
      <w:r w:rsidRPr="00AF1BCF">
        <w:rPr>
          <w:rFonts w:ascii="Times New Roman" w:hAnsi="Times New Roman" w:cs="Times New Roman"/>
          <w:lang w:eastAsia="en-US"/>
        </w:rPr>
        <w:t xml:space="preserve"> (</w:t>
      </w:r>
      <w:r w:rsidRPr="00AF1BCF">
        <w:rPr>
          <w:rFonts w:ascii="Times New Roman" w:hAnsi="Times New Roman" w:cs="Times New Roman"/>
        </w:rPr>
        <w:t>один</w:t>
      </w:r>
      <w:r w:rsidRPr="00AF1BCF">
        <w:rPr>
          <w:rFonts w:ascii="Times New Roman" w:hAnsi="Times New Roman" w:cs="Times New Roman"/>
          <w:lang w:eastAsia="en-US"/>
        </w:rPr>
        <w:t>)</w:t>
      </w:r>
      <w:r w:rsidRPr="00C03D73">
        <w:t xml:space="preserve"> </w:t>
      </w:r>
      <w:r w:rsidRPr="00C03D73">
        <w:rPr>
          <w:rFonts w:ascii="Times New Roman" w:hAnsi="Times New Roman" w:cs="Times New Roman"/>
          <w:lang w:eastAsia="en-US"/>
        </w:rPr>
        <w:t>месяц</w:t>
      </w:r>
      <w:r w:rsidRPr="00AF1BCF">
        <w:rPr>
          <w:rFonts w:ascii="Times New Roman" w:hAnsi="Times New Roman" w:cs="Times New Roman"/>
          <w:lang w:eastAsia="en-US"/>
        </w:rPr>
        <w:t>.</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Нарушение Поставщиком иных существенных условий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Нарушение Покупателем иных существенных условий настоящего Договора.</w:t>
      </w:r>
    </w:p>
    <w:p w:rsidR="00010788" w:rsidRPr="00AF1BCF" w:rsidRDefault="00010788" w:rsidP="00010788">
      <w:pPr>
        <w:pStyle w:val="western"/>
        <w:spacing w:before="0" w:after="0"/>
        <w:ind w:left="709"/>
        <w:rPr>
          <w:rFonts w:ascii="Times New Roman" w:hAnsi="Times New Roman" w:cs="Times New Roman"/>
          <w:lang w:eastAsia="en-US"/>
        </w:rPr>
      </w:pP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Направление документов, уведомлений, сообщений</w:t>
      </w:r>
      <w:r w:rsidRPr="00AF1BCF">
        <w:rPr>
          <w:rFonts w:ascii="Times New Roman" w:hAnsi="Times New Roman" w:cs="Times New Roman"/>
        </w:rPr>
        <w:fldChar w:fldCharType="begin"/>
      </w:r>
      <w:bookmarkStart w:id="126" w:name="__Fieldmark__707_119198259"/>
      <w:bookmarkEnd w:id="126"/>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для направления документов, уведомлений, сообщений:</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о Покупателе:</w:t>
      </w:r>
    </w:p>
    <w:p w:rsidR="00010788" w:rsidRPr="00AF1BCF" w:rsidRDefault="00010788" w:rsidP="00010788">
      <w:pPr>
        <w:suppressAutoHyphens/>
        <w:ind w:firstLine="709"/>
        <w:jc w:val="both"/>
        <w:rPr>
          <w:color w:val="000000"/>
          <w:lang w:eastAsia="zh-CN"/>
        </w:rPr>
      </w:pPr>
      <w:r w:rsidRPr="00AF1BCF">
        <w:rPr>
          <w:color w:val="000000"/>
          <w:lang w:eastAsia="zh-CN"/>
        </w:rPr>
        <w:t xml:space="preserve">Организация: </w:t>
      </w:r>
      <w:r w:rsidRPr="00AF1BCF">
        <w:t>ПАО "Башинформсвязь"</w:t>
      </w:r>
    </w:p>
    <w:p w:rsidR="00010788" w:rsidRPr="00AF1BCF" w:rsidRDefault="00010788" w:rsidP="00010788">
      <w:pPr>
        <w:suppressAutoHyphens/>
        <w:ind w:firstLine="709"/>
        <w:jc w:val="both"/>
        <w:rPr>
          <w:color w:val="000000"/>
          <w:lang w:eastAsia="zh-CN"/>
        </w:rPr>
      </w:pPr>
      <w:r w:rsidRPr="00AF1BCF">
        <w:rPr>
          <w:color w:val="000000"/>
          <w:lang w:eastAsia="zh-CN"/>
        </w:rPr>
        <w:t xml:space="preserve">ФИО: </w:t>
      </w:r>
      <w:r w:rsidRPr="00AF1BCF">
        <w:t>Кощеев С.А.</w:t>
      </w:r>
    </w:p>
    <w:p w:rsidR="00010788" w:rsidRPr="00AF1BCF" w:rsidRDefault="00010788" w:rsidP="00010788">
      <w:pPr>
        <w:suppressAutoHyphens/>
        <w:ind w:firstLine="709"/>
        <w:jc w:val="both"/>
        <w:rPr>
          <w:color w:val="000000"/>
          <w:lang w:eastAsia="zh-CN"/>
        </w:rPr>
      </w:pPr>
      <w:r w:rsidRPr="00AF1BCF">
        <w:rPr>
          <w:color w:val="000000"/>
          <w:lang w:eastAsia="zh-CN"/>
        </w:rPr>
        <w:t xml:space="preserve">Адрес: </w:t>
      </w:r>
      <w:r w:rsidRPr="00AF1BCF">
        <w:t>РФ, РБ, г. Уфа, ул. Ленина 3</w:t>
      </w:r>
      <w:r>
        <w:t>0</w:t>
      </w:r>
    </w:p>
    <w:p w:rsidR="00010788" w:rsidRPr="00A93C07" w:rsidRDefault="00010788" w:rsidP="00010788">
      <w:pPr>
        <w:suppressAutoHyphens/>
        <w:ind w:firstLine="709"/>
        <w:jc w:val="both"/>
        <w:rPr>
          <w:color w:val="000000"/>
          <w:lang w:eastAsia="zh-CN"/>
        </w:rPr>
      </w:pPr>
      <w:r>
        <w:rPr>
          <w:color w:val="000000"/>
          <w:lang w:eastAsia="zh-CN"/>
        </w:rPr>
        <w:t>тлф</w:t>
      </w:r>
      <w:r w:rsidRPr="00A93C07">
        <w:rPr>
          <w:color w:val="000000"/>
          <w:lang w:eastAsia="zh-CN"/>
        </w:rPr>
        <w:t xml:space="preserve">: </w:t>
      </w:r>
      <w:r w:rsidRPr="00A93C07">
        <w:t>(347) 221-54-18</w:t>
      </w:r>
    </w:p>
    <w:p w:rsidR="00010788" w:rsidRPr="00A93C07" w:rsidRDefault="00010788" w:rsidP="00010788">
      <w:pPr>
        <w:suppressAutoHyphens/>
        <w:ind w:firstLine="709"/>
        <w:jc w:val="both"/>
        <w:rPr>
          <w:color w:val="000000"/>
          <w:lang w:eastAsia="zh-CN"/>
        </w:rPr>
      </w:pPr>
      <w:r w:rsidRPr="00AF1BCF">
        <w:rPr>
          <w:color w:val="000000"/>
          <w:lang w:val="en-US" w:eastAsia="zh-CN"/>
        </w:rPr>
        <w:t>e</w:t>
      </w:r>
      <w:r w:rsidRPr="00A93C07">
        <w:rPr>
          <w:color w:val="000000"/>
          <w:lang w:eastAsia="zh-CN"/>
        </w:rPr>
        <w:t>-</w:t>
      </w:r>
      <w:r w:rsidRPr="00AF1BCF">
        <w:rPr>
          <w:color w:val="000000"/>
          <w:lang w:val="en-US" w:eastAsia="zh-CN"/>
        </w:rPr>
        <w:t>mail</w:t>
      </w:r>
      <w:r w:rsidRPr="00A93C07">
        <w:rPr>
          <w:color w:val="000000"/>
          <w:lang w:eastAsia="zh-CN"/>
        </w:rPr>
        <w:t xml:space="preserve">: </w:t>
      </w:r>
      <w:r w:rsidRPr="00AF1BCF">
        <w:rPr>
          <w:lang w:val="en-US"/>
        </w:rPr>
        <w:t>Koshcheev</w:t>
      </w:r>
      <w:r w:rsidRPr="00A93C07">
        <w:t>@</w:t>
      </w:r>
      <w:r w:rsidRPr="00AF1BCF">
        <w:rPr>
          <w:lang w:val="en-US"/>
        </w:rPr>
        <w:t>bashtel</w:t>
      </w:r>
      <w:r w:rsidRPr="00A93C07">
        <w:t>.</w:t>
      </w:r>
      <w:r w:rsidRPr="00AF1BCF">
        <w:rPr>
          <w:lang w:val="en-US"/>
        </w:rPr>
        <w:t>ru</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о Поставщике:</w:t>
      </w:r>
    </w:p>
    <w:p w:rsidR="00010788" w:rsidRPr="00AF1BCF" w:rsidRDefault="00010788" w:rsidP="00010788">
      <w:pPr>
        <w:suppressAutoHyphens/>
        <w:ind w:firstLine="709"/>
        <w:jc w:val="both"/>
        <w:rPr>
          <w:color w:val="000000"/>
          <w:lang w:eastAsia="zh-CN"/>
        </w:rPr>
      </w:pPr>
      <w:r w:rsidRPr="00AF1BCF">
        <w:rPr>
          <w:color w:val="000000"/>
          <w:lang w:eastAsia="zh-CN"/>
        </w:rPr>
        <w:t>Организация: ______________</w:t>
      </w:r>
    </w:p>
    <w:p w:rsidR="00010788" w:rsidRPr="00AF1BCF" w:rsidRDefault="00010788" w:rsidP="00010788">
      <w:pPr>
        <w:suppressAutoHyphens/>
        <w:ind w:firstLine="709"/>
        <w:jc w:val="both"/>
        <w:rPr>
          <w:color w:val="000000"/>
          <w:lang w:eastAsia="zh-CN"/>
        </w:rPr>
      </w:pPr>
      <w:r w:rsidRPr="00AF1BCF">
        <w:rPr>
          <w:color w:val="000000"/>
          <w:lang w:eastAsia="zh-CN"/>
        </w:rPr>
        <w:t>ФИО: _____________________</w:t>
      </w:r>
    </w:p>
    <w:p w:rsidR="00010788" w:rsidRPr="00AF1BCF" w:rsidRDefault="00010788" w:rsidP="00010788">
      <w:pPr>
        <w:suppressAutoHyphens/>
        <w:ind w:firstLine="709"/>
        <w:jc w:val="both"/>
        <w:rPr>
          <w:color w:val="000000"/>
          <w:lang w:eastAsia="zh-CN"/>
        </w:rPr>
      </w:pPr>
      <w:r w:rsidRPr="00AF1BCF">
        <w:rPr>
          <w:color w:val="000000"/>
          <w:lang w:eastAsia="zh-CN"/>
        </w:rPr>
        <w:t>Адрес: ____________________</w:t>
      </w:r>
    </w:p>
    <w:p w:rsidR="00010788" w:rsidRPr="00AF1BCF" w:rsidRDefault="00010788" w:rsidP="00010788">
      <w:pPr>
        <w:suppressAutoHyphens/>
        <w:ind w:firstLine="709"/>
        <w:jc w:val="both"/>
        <w:rPr>
          <w:color w:val="000000"/>
          <w:lang w:eastAsia="zh-CN"/>
        </w:rPr>
      </w:pPr>
      <w:r w:rsidRPr="00AF1BCF">
        <w:rPr>
          <w:color w:val="000000"/>
          <w:lang w:eastAsia="zh-CN"/>
        </w:rPr>
        <w:t>Факс: _____________________</w:t>
      </w:r>
    </w:p>
    <w:p w:rsidR="00010788" w:rsidRPr="00AF1BCF" w:rsidRDefault="00010788" w:rsidP="00010788">
      <w:pPr>
        <w:suppressAutoHyphens/>
        <w:ind w:firstLine="709"/>
        <w:jc w:val="both"/>
        <w:rPr>
          <w:color w:val="000000"/>
          <w:lang w:eastAsia="zh-CN"/>
        </w:rPr>
      </w:pPr>
      <w:r w:rsidRPr="00AF1BCF">
        <w:rPr>
          <w:color w:val="000000"/>
          <w:lang w:eastAsia="zh-CN"/>
        </w:rPr>
        <w:t>e-mail: ____________________</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 xml:space="preserve">Применимое законодательство и порядок разрешения споров </w:t>
      </w:r>
      <w:r w:rsidRPr="00AF1BCF">
        <w:rPr>
          <w:rFonts w:ascii="Times New Roman" w:hAnsi="Times New Roman" w:cs="Times New Roman"/>
        </w:rPr>
        <w:fldChar w:fldCharType="begin"/>
      </w:r>
      <w:bookmarkStart w:id="127" w:name="__Fieldmark__749_119198259"/>
      <w:bookmarkEnd w:id="127"/>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788" w:rsidRPr="00AF1BCF" w:rsidRDefault="00010788" w:rsidP="00010788">
      <w:pPr>
        <w:pStyle w:val="western"/>
        <w:numPr>
          <w:ilvl w:val="1"/>
          <w:numId w:val="35"/>
        </w:numPr>
        <w:spacing w:before="0" w:after="0"/>
        <w:ind w:firstLine="709"/>
        <w:rPr>
          <w:rFonts w:ascii="Times New Roman" w:hAnsi="Times New Roman" w:cs="Times New Roman"/>
          <w:color w:val="FF0000"/>
          <w:lang w:eastAsia="en-US"/>
        </w:rPr>
      </w:pPr>
      <w:r w:rsidRPr="00AF1BCF">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Срок действия настоящего Договора</w:t>
      </w:r>
      <w:r w:rsidRPr="00AF1BCF">
        <w:rPr>
          <w:rFonts w:ascii="Times New Roman" w:hAnsi="Times New Roman" w:cs="Times New Roman"/>
        </w:rPr>
        <w:fldChar w:fldCharType="begin"/>
      </w:r>
      <w:bookmarkStart w:id="128" w:name="__Fieldmark__759_119198259"/>
      <w:bookmarkEnd w:id="128"/>
      <w:r w:rsidRPr="00AF1BCF">
        <w:rPr>
          <w:rFonts w:ascii="Times New Roman" w:hAnsi="Times New Roman" w:cs="Times New Roman"/>
        </w:rPr>
        <w:fldChar w:fldCharType="end"/>
      </w:r>
    </w:p>
    <w:p w:rsidR="00010788" w:rsidRPr="00AF1BCF" w:rsidRDefault="00326A60" w:rsidP="00010788">
      <w:pPr>
        <w:jc w:val="both"/>
      </w:pPr>
      <w:r>
        <w:t xml:space="preserve">            </w:t>
      </w:r>
      <w:r w:rsidR="00010788" w:rsidRPr="00AF1BCF">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Другие положения</w:t>
      </w:r>
      <w:r w:rsidRPr="00AF1BCF">
        <w:rPr>
          <w:rFonts w:ascii="Times New Roman" w:hAnsi="Times New Roman" w:cs="Times New Roman"/>
        </w:rPr>
        <w:fldChar w:fldCharType="begin"/>
      </w:r>
      <w:bookmarkStart w:id="129" w:name="__Fieldmark__766_119198259"/>
      <w:bookmarkEnd w:id="129"/>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0788"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Приложение № 1 «Спецификация».</w:t>
      </w:r>
    </w:p>
    <w:p w:rsidR="006435A5" w:rsidRPr="006435A5" w:rsidRDefault="006435A5" w:rsidP="006435A5">
      <w:pPr>
        <w:pStyle w:val="a7"/>
        <w:numPr>
          <w:ilvl w:val="2"/>
          <w:numId w:val="35"/>
        </w:numPr>
        <w:ind w:firstLine="709"/>
        <w:rPr>
          <w:lang w:eastAsia="en-US"/>
        </w:rPr>
      </w:pPr>
      <w:r w:rsidRPr="006435A5">
        <w:rPr>
          <w:lang w:eastAsia="en-US"/>
        </w:rPr>
        <w:t>Приложение №2- Техническое задание.</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Адреса и банковские реквизиты Сторон</w:t>
      </w:r>
    </w:p>
    <w:tbl>
      <w:tblPr>
        <w:tblW w:w="9355" w:type="dxa"/>
        <w:tblLook w:val="04A0" w:firstRow="1" w:lastRow="0" w:firstColumn="1" w:lastColumn="0" w:noHBand="0" w:noVBand="1"/>
      </w:tblPr>
      <w:tblGrid>
        <w:gridCol w:w="4492"/>
        <w:gridCol w:w="279"/>
        <w:gridCol w:w="4584"/>
      </w:tblGrid>
      <w:tr w:rsidR="00010788" w:rsidRPr="00AF1BCF" w:rsidTr="0055250E">
        <w:tc>
          <w:tcPr>
            <w:tcW w:w="9355" w:type="dxa"/>
            <w:gridSpan w:val="3"/>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r>
      <w:tr w:rsidR="00010788" w:rsidRPr="00AF1BCF" w:rsidTr="0055250E">
        <w:tc>
          <w:tcPr>
            <w:tcW w:w="4492" w:type="dxa"/>
            <w:shd w:val="clear" w:color="auto" w:fill="auto"/>
          </w:tcPr>
          <w:p w:rsidR="00010788" w:rsidRPr="00AF1BCF" w:rsidRDefault="00010788" w:rsidP="0055250E">
            <w:pPr>
              <w:pStyle w:val="western"/>
              <w:spacing w:before="0" w:after="0"/>
              <w:jc w:val="left"/>
              <w:rPr>
                <w:rFonts w:ascii="Times New Roman" w:hAnsi="Times New Roman" w:cs="Times New Roman"/>
                <w:b/>
                <w:lang w:eastAsia="en-US"/>
              </w:rPr>
            </w:pPr>
            <w:r w:rsidRPr="00AF1BCF">
              <w:rPr>
                <w:rFonts w:ascii="Times New Roman" w:hAnsi="Times New Roman" w:cs="Times New Roman"/>
                <w:b/>
              </w:rPr>
              <w:t>Покупатель</w:t>
            </w: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Pr="00AF1BCF" w:rsidRDefault="00010788" w:rsidP="0055250E">
            <w:pPr>
              <w:pStyle w:val="western"/>
              <w:spacing w:before="0" w:after="0"/>
              <w:jc w:val="left"/>
              <w:rPr>
                <w:rFonts w:ascii="Times New Roman" w:hAnsi="Times New Roman" w:cs="Times New Roman"/>
                <w:b/>
              </w:rPr>
            </w:pPr>
            <w:r w:rsidRPr="00AF1BCF">
              <w:rPr>
                <w:rFonts w:ascii="Times New Roman" w:hAnsi="Times New Roman" w:cs="Times New Roman"/>
                <w:b/>
              </w:rPr>
              <w:t>Поставщик</w:t>
            </w:r>
          </w:p>
        </w:tc>
      </w:tr>
      <w:tr w:rsidR="00010788" w:rsidRPr="00AF1BCF" w:rsidTr="0055250E">
        <w:tc>
          <w:tcPr>
            <w:tcW w:w="4492" w:type="dxa"/>
            <w:shd w:val="clear" w:color="auto" w:fill="auto"/>
          </w:tcPr>
          <w:p w:rsidR="00010788" w:rsidRPr="00AF1BCF" w:rsidRDefault="00010788" w:rsidP="0055250E">
            <w:r w:rsidRPr="00AF1BCF">
              <w:t>ПАО «Башинформсвязь».</w:t>
            </w:r>
          </w:p>
          <w:p w:rsidR="00010788" w:rsidRPr="00AF1BCF" w:rsidRDefault="00010788" w:rsidP="0055250E">
            <w:r w:rsidRPr="00AF1BCF">
              <w:t>ОГРН 1020202561686.</w:t>
            </w:r>
          </w:p>
          <w:p w:rsidR="00010788" w:rsidRPr="00AF1BCF" w:rsidRDefault="00010788" w:rsidP="0055250E">
            <w:r w:rsidRPr="00AF1BCF">
              <w:t>ИНН </w:t>
            </w:r>
            <w:r w:rsidRPr="00AF1BCF">
              <w:rPr>
                <w:lang w:eastAsia="ar-SA"/>
              </w:rPr>
              <w:t>0274018377</w:t>
            </w:r>
            <w:r w:rsidRPr="00AF1BCF">
              <w:t>. КПП </w:t>
            </w:r>
            <w:r w:rsidRPr="00AF1BCF">
              <w:rPr>
                <w:lang w:eastAsia="ar-SA"/>
              </w:rPr>
              <w:t>997750001</w:t>
            </w:r>
            <w:r w:rsidRPr="00AF1BCF">
              <w:t>.</w:t>
            </w:r>
          </w:p>
          <w:p w:rsidR="00010788" w:rsidRPr="00AF1BCF" w:rsidRDefault="00010788" w:rsidP="0055250E">
            <w:r w:rsidRPr="00AF1BCF">
              <w:t xml:space="preserve">Адрес места нахождения: </w:t>
            </w:r>
            <w:r w:rsidRPr="00AF1BCF">
              <w:rPr>
                <w:lang w:eastAsia="ar-SA"/>
              </w:rPr>
              <w:t>4500</w:t>
            </w:r>
            <w:r>
              <w:rPr>
                <w:lang w:eastAsia="ar-SA"/>
              </w:rPr>
              <w:t>77</w:t>
            </w:r>
            <w:r w:rsidRPr="00AF1BCF">
              <w:rPr>
                <w:lang w:eastAsia="ar-SA"/>
              </w:rPr>
              <w:t xml:space="preserve">, РБ, г. Уфа, ул. Ленина, </w:t>
            </w:r>
            <w:r>
              <w:rPr>
                <w:lang w:eastAsia="ar-SA"/>
              </w:rPr>
              <w:t>30</w:t>
            </w:r>
            <w:r w:rsidRPr="00AF1BCF">
              <w:t>.</w:t>
            </w:r>
          </w:p>
          <w:p w:rsidR="00010788" w:rsidRPr="00AF1BCF" w:rsidRDefault="00010788" w:rsidP="0055250E">
            <w:r w:rsidRPr="00AF1BCF">
              <w:t xml:space="preserve">Почтовый адрес: </w:t>
            </w:r>
            <w:r w:rsidRPr="00AF1BCF">
              <w:rPr>
                <w:lang w:eastAsia="ar-SA"/>
              </w:rPr>
              <w:t>4500</w:t>
            </w:r>
            <w:r>
              <w:rPr>
                <w:lang w:eastAsia="ar-SA"/>
              </w:rPr>
              <w:t>77</w:t>
            </w:r>
            <w:r w:rsidRPr="00AF1BCF">
              <w:rPr>
                <w:lang w:eastAsia="ar-SA"/>
              </w:rPr>
              <w:t xml:space="preserve">, РБ, г. Уфа, ул. Ленина, </w:t>
            </w:r>
            <w:r>
              <w:rPr>
                <w:lang w:eastAsia="ar-SA"/>
              </w:rPr>
              <w:t>30</w:t>
            </w:r>
          </w:p>
          <w:p w:rsidR="00010788" w:rsidRPr="00AF1BCF" w:rsidRDefault="00010788" w:rsidP="0055250E">
            <w:r w:rsidRPr="00AF1BCF">
              <w:t xml:space="preserve">Р/с № </w:t>
            </w:r>
            <w:r w:rsidRPr="00AF1BCF">
              <w:rPr>
                <w:color w:val="000000"/>
                <w:shd w:val="clear" w:color="auto" w:fill="F6F6F6"/>
              </w:rPr>
              <w:t>40702810</w:t>
            </w:r>
            <w:r w:rsidRPr="00AF1BCF">
              <w:t>900000005674</w:t>
            </w:r>
          </w:p>
          <w:p w:rsidR="00010788" w:rsidRPr="00AF1BCF" w:rsidRDefault="00010788" w:rsidP="0055250E">
            <w:pPr>
              <w:suppressAutoHyphens/>
              <w:ind w:right="30"/>
            </w:pPr>
            <w:r w:rsidRPr="00AF1BCF">
              <w:t>в ОАО АБ "Россия" г. Санкт-Петербург, К/с № 30101810800000000861 в Северо-Западном Главном Управлении Банка России</w:t>
            </w:r>
          </w:p>
          <w:p w:rsidR="00010788" w:rsidRPr="00AF1BCF" w:rsidRDefault="00010788" w:rsidP="0055250E">
            <w:pPr>
              <w:pStyle w:val="western"/>
              <w:spacing w:before="0" w:after="0"/>
              <w:jc w:val="left"/>
              <w:rPr>
                <w:rFonts w:ascii="Times New Roman" w:hAnsi="Times New Roman" w:cs="Times New Roman"/>
                <w:lang w:eastAsia="en-US"/>
              </w:rPr>
            </w:pPr>
            <w:r w:rsidRPr="00AF1BCF">
              <w:rPr>
                <w:rFonts w:ascii="Times New Roman" w:hAnsi="Times New Roman" w:cs="Times New Roman"/>
              </w:rPr>
              <w:t xml:space="preserve">БИК </w:t>
            </w:r>
            <w:r w:rsidRPr="00AF1BCF">
              <w:rPr>
                <w:rFonts w:ascii="Times New Roman" w:hAnsi="Times New Roman" w:cs="Times New Roman"/>
              </w:rPr>
              <w:noBreakHyphen/>
              <w:t xml:space="preserve"> 044030861.</w:t>
            </w: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Pr="00AF1BCF" w:rsidRDefault="00010788" w:rsidP="0055250E">
            <w:r w:rsidRPr="00EF4E23">
              <w:t>___ «______________</w:t>
            </w:r>
            <w:r w:rsidRPr="00AF1BCF">
              <w:t>».</w:t>
            </w:r>
          </w:p>
          <w:p w:rsidR="00010788" w:rsidRPr="00AF1BCF" w:rsidRDefault="00010788" w:rsidP="0055250E">
            <w:r w:rsidRPr="00AF1BCF">
              <w:t>ОГРН </w:t>
            </w:r>
            <w:r w:rsidRPr="00EF4E23">
              <w:t>0000000000000</w:t>
            </w:r>
            <w:r w:rsidRPr="00AF1BCF">
              <w:t>.</w:t>
            </w:r>
          </w:p>
          <w:p w:rsidR="00010788" w:rsidRPr="00AF1BCF" w:rsidRDefault="00010788" w:rsidP="0055250E">
            <w:r w:rsidRPr="00AF1BCF">
              <w:t>ИНН </w:t>
            </w:r>
            <w:r w:rsidRPr="00EF4E23">
              <w:t>0000000000</w:t>
            </w:r>
            <w:r w:rsidRPr="00AF1BCF">
              <w:t>. КПП </w:t>
            </w:r>
            <w:r w:rsidRPr="00EF4E23">
              <w:t>000000000</w:t>
            </w:r>
            <w:r w:rsidRPr="00AF1BCF">
              <w:t>.</w:t>
            </w:r>
          </w:p>
          <w:p w:rsidR="00010788" w:rsidRPr="00AF1BCF" w:rsidRDefault="00010788" w:rsidP="0055250E">
            <w:r w:rsidRPr="00AF1BCF">
              <w:t>Адрес места нахождения:</w:t>
            </w:r>
            <w:r>
              <w:t xml:space="preserve"> </w:t>
            </w:r>
            <w:r w:rsidRPr="00EF4E23">
              <w:t>000000</w:t>
            </w:r>
            <w:r w:rsidRPr="00AF1BCF">
              <w:t>,</w:t>
            </w:r>
          </w:p>
          <w:p w:rsidR="00010788" w:rsidRDefault="00010788" w:rsidP="0055250E">
            <w:r>
              <w:t>Российская Федерация</w:t>
            </w:r>
          </w:p>
          <w:p w:rsidR="00010788" w:rsidRPr="00AF1BCF" w:rsidRDefault="00010788" w:rsidP="0055250E">
            <w:r>
              <w:t>______________________________</w:t>
            </w:r>
            <w:r w:rsidRPr="00AF1BCF">
              <w:t>.</w:t>
            </w:r>
          </w:p>
          <w:p w:rsidR="00010788" w:rsidRPr="00AF1BCF" w:rsidRDefault="00010788" w:rsidP="0055250E">
            <w:r w:rsidRPr="00AF1BCF">
              <w:t>Почтовый адрес:</w:t>
            </w:r>
            <w:r>
              <w:t xml:space="preserve"> </w:t>
            </w:r>
            <w:r w:rsidRPr="00EF4E23">
              <w:t>000000</w:t>
            </w:r>
            <w:r w:rsidRPr="00AF1BCF">
              <w:t>,</w:t>
            </w:r>
          </w:p>
          <w:p w:rsidR="00010788" w:rsidRDefault="00010788" w:rsidP="0055250E">
            <w:r>
              <w:t>Российская Федерация,</w:t>
            </w:r>
          </w:p>
          <w:p w:rsidR="00010788" w:rsidRPr="00AF1BCF" w:rsidRDefault="00010788" w:rsidP="0055250E">
            <w:r>
              <w:t>______________________________</w:t>
            </w:r>
            <w:r w:rsidRPr="00AF1BCF">
              <w:t>.</w:t>
            </w:r>
          </w:p>
          <w:p w:rsidR="00010788" w:rsidRDefault="00010788" w:rsidP="0055250E">
            <w:r w:rsidRPr="00AF1BCF">
              <w:t>Р/с №</w:t>
            </w:r>
            <w:r>
              <w:t xml:space="preserve"> 00000000000000000000</w:t>
            </w:r>
          </w:p>
          <w:p w:rsidR="00010788" w:rsidRPr="00AF1BCF" w:rsidRDefault="00010788" w:rsidP="0055250E">
            <w:r>
              <w:t>в ______________________________</w:t>
            </w:r>
            <w:r w:rsidRPr="00AF1BCF">
              <w:t>.</w:t>
            </w:r>
          </w:p>
          <w:p w:rsidR="00010788" w:rsidRPr="00AF1BCF" w:rsidRDefault="00010788" w:rsidP="0055250E">
            <w:r w:rsidRPr="00AF1BCF">
              <w:t>К/с №</w:t>
            </w:r>
            <w:r>
              <w:t xml:space="preserve"> </w:t>
            </w:r>
            <w:r w:rsidRPr="00EF4E23">
              <w:t>00000000000000000000</w:t>
            </w:r>
            <w:r w:rsidRPr="00AF1BCF">
              <w:t>.</w:t>
            </w:r>
          </w:p>
          <w:p w:rsidR="00010788" w:rsidRPr="00AF1BCF" w:rsidRDefault="00010788" w:rsidP="0055250E">
            <w:pPr>
              <w:pStyle w:val="western"/>
              <w:spacing w:before="0" w:after="0"/>
              <w:jc w:val="left"/>
              <w:rPr>
                <w:rFonts w:ascii="Times New Roman" w:hAnsi="Times New Roman" w:cs="Times New Roman"/>
              </w:rPr>
            </w:pPr>
            <w:r w:rsidRPr="00AF1BCF">
              <w:rPr>
                <w:rFonts w:ascii="Times New Roman" w:hAnsi="Times New Roman" w:cs="Times New Roman"/>
              </w:rPr>
              <w:t xml:space="preserve">БИК </w:t>
            </w:r>
            <w:r w:rsidRPr="00AF1BCF">
              <w:rPr>
                <w:rFonts w:ascii="Times New Roman" w:hAnsi="Times New Roman" w:cs="Times New Roman"/>
              </w:rPr>
              <w:noBreakHyphen/>
            </w:r>
            <w:r>
              <w:rPr>
                <w:rFonts w:ascii="Times New Roman" w:hAnsi="Times New Roman" w:cs="Times New Roman"/>
              </w:rPr>
              <w:t xml:space="preserve"> </w:t>
            </w:r>
            <w:r w:rsidRPr="00EF4E23">
              <w:rPr>
                <w:rFonts w:ascii="Times New Roman" w:hAnsi="Times New Roman" w:cs="Times New Roman"/>
              </w:rPr>
              <w:t>000000000</w:t>
            </w:r>
            <w:r w:rsidRPr="00AF1BCF">
              <w:rPr>
                <w:rFonts w:ascii="Times New Roman" w:hAnsi="Times New Roman" w:cs="Times New Roman"/>
              </w:rPr>
              <w:t>.</w:t>
            </w:r>
          </w:p>
        </w:tc>
      </w:tr>
      <w:tr w:rsidR="00010788" w:rsidRPr="00AF1BCF" w:rsidTr="0055250E">
        <w:tc>
          <w:tcPr>
            <w:tcW w:w="449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r>
      <w:tr w:rsidR="00010788" w:rsidRPr="00AF1BCF" w:rsidTr="0055250E">
        <w:tc>
          <w:tcPr>
            <w:tcW w:w="4492" w:type="dxa"/>
            <w:shd w:val="clear" w:color="auto" w:fill="auto"/>
          </w:tcPr>
          <w:p w:rsidR="00010788" w:rsidRPr="00AF1BCF" w:rsidRDefault="00010788" w:rsidP="0055250E">
            <w:pPr>
              <w:pStyle w:val="western"/>
              <w:spacing w:before="0" w:after="0"/>
              <w:rPr>
                <w:rFonts w:ascii="Times New Roman" w:hAnsi="Times New Roman" w:cs="Times New Roman"/>
                <w:lang w:eastAsia="en-US"/>
              </w:rPr>
            </w:pPr>
            <w:r w:rsidRPr="00AF1BCF">
              <w:rPr>
                <w:rFonts w:ascii="Times New Roman" w:hAnsi="Times New Roman" w:cs="Times New Roman"/>
                <w:lang w:eastAsia="en-US"/>
              </w:rPr>
              <w:t>От Покупателя</w:t>
            </w: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Pr="00AF1BCF" w:rsidRDefault="00010788" w:rsidP="0055250E">
            <w:pPr>
              <w:pStyle w:val="western"/>
              <w:spacing w:before="0" w:after="0"/>
              <w:rPr>
                <w:rFonts w:ascii="Times New Roman" w:hAnsi="Times New Roman" w:cs="Times New Roman"/>
                <w:lang w:eastAsia="en-US"/>
              </w:rPr>
            </w:pPr>
            <w:r w:rsidRPr="00AF1BCF">
              <w:rPr>
                <w:rFonts w:ascii="Times New Roman" w:hAnsi="Times New Roman" w:cs="Times New Roman"/>
                <w:lang w:eastAsia="en-US"/>
              </w:rPr>
              <w:t>От Поставщика</w:t>
            </w:r>
          </w:p>
        </w:tc>
      </w:tr>
      <w:tr w:rsidR="00010788" w:rsidRPr="00AF1BCF" w:rsidTr="0055250E">
        <w:tc>
          <w:tcPr>
            <w:tcW w:w="4492" w:type="dxa"/>
            <w:shd w:val="clear" w:color="auto" w:fill="auto"/>
          </w:tcPr>
          <w:p w:rsidR="00010788" w:rsidRDefault="00010788" w:rsidP="0055250E">
            <w:pPr>
              <w:pStyle w:val="western"/>
              <w:spacing w:before="0" w:after="0"/>
              <w:jc w:val="left"/>
              <w:rPr>
                <w:rFonts w:ascii="Times New Roman" w:hAnsi="Times New Roman" w:cs="Times New Roman"/>
              </w:rPr>
            </w:pPr>
            <w:r w:rsidRPr="00AF1BCF">
              <w:rPr>
                <w:rFonts w:ascii="Times New Roman" w:hAnsi="Times New Roman" w:cs="Times New Roman"/>
              </w:rPr>
              <w:t>Генеральный директор         Долгоаршинных М.Г.</w:t>
            </w:r>
          </w:p>
          <w:p w:rsidR="00010788" w:rsidRDefault="00010788" w:rsidP="0055250E">
            <w:pPr>
              <w:pStyle w:val="western"/>
              <w:pBdr>
                <w:bottom w:val="single" w:sz="12" w:space="1" w:color="auto"/>
              </w:pBdr>
              <w:spacing w:before="0" w:after="0"/>
              <w:jc w:val="left"/>
              <w:rPr>
                <w:rFonts w:ascii="Times New Roman" w:hAnsi="Times New Roman" w:cs="Times New Roman"/>
              </w:rPr>
            </w:pPr>
          </w:p>
          <w:p w:rsidR="00010788" w:rsidRDefault="00010788" w:rsidP="0055250E">
            <w:pPr>
              <w:pStyle w:val="western"/>
              <w:pBdr>
                <w:bottom w:val="single" w:sz="12" w:space="1" w:color="auto"/>
              </w:pBdr>
              <w:spacing w:before="0" w:after="0"/>
              <w:jc w:val="left"/>
              <w:rPr>
                <w:rFonts w:ascii="Times New Roman" w:hAnsi="Times New Roman" w:cs="Times New Roman"/>
              </w:rPr>
            </w:pPr>
          </w:p>
          <w:p w:rsidR="00010788" w:rsidRDefault="00010788" w:rsidP="0055250E">
            <w:pPr>
              <w:pStyle w:val="western"/>
              <w:spacing w:before="0" w:after="0"/>
              <w:jc w:val="left"/>
              <w:rPr>
                <w:rFonts w:ascii="Times New Roman" w:hAnsi="Times New Roman" w:cs="Times New Roman"/>
                <w:lang w:eastAsia="en-US"/>
              </w:rPr>
            </w:pPr>
          </w:p>
          <w:p w:rsidR="00010788" w:rsidRPr="00AF1BCF" w:rsidRDefault="00010788" w:rsidP="0055250E">
            <w:pPr>
              <w:pStyle w:val="western"/>
              <w:spacing w:before="0" w:after="0"/>
              <w:jc w:val="left"/>
              <w:rPr>
                <w:rFonts w:ascii="Times New Roman" w:hAnsi="Times New Roman" w:cs="Times New Roman"/>
                <w:lang w:eastAsia="en-US"/>
              </w:rPr>
            </w:pPr>
            <w:r>
              <w:rPr>
                <w:rFonts w:ascii="Times New Roman" w:hAnsi="Times New Roman" w:cs="Times New Roman"/>
                <w:lang w:eastAsia="en-US"/>
              </w:rPr>
              <w:t>____ . __________. 2017 г</w:t>
            </w:r>
          </w:p>
        </w:tc>
        <w:tc>
          <w:tcPr>
            <w:tcW w:w="279" w:type="dxa"/>
            <w:shd w:val="clear" w:color="auto" w:fill="auto"/>
            <w:vAlign w:val="center"/>
          </w:tcPr>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Default="00010788" w:rsidP="0055250E">
            <w:pPr>
              <w:pStyle w:val="western"/>
              <w:pBdr>
                <w:bottom w:val="single" w:sz="12" w:space="1" w:color="auto"/>
              </w:pBdr>
              <w:rPr>
                <w:rFonts w:ascii="Times New Roman" w:hAnsi="Times New Roman" w:cs="Times New Roman"/>
                <w:lang w:eastAsia="en-US"/>
              </w:rPr>
            </w:pPr>
          </w:p>
          <w:p w:rsidR="00010788" w:rsidRDefault="00010788" w:rsidP="0055250E">
            <w:pPr>
              <w:pStyle w:val="western"/>
              <w:pBdr>
                <w:bottom w:val="single" w:sz="12" w:space="1" w:color="auto"/>
              </w:pBdr>
              <w:rPr>
                <w:rFonts w:ascii="Times New Roman" w:hAnsi="Times New Roman" w:cs="Times New Roman"/>
                <w:lang w:eastAsia="en-US"/>
              </w:rPr>
            </w:pPr>
          </w:p>
          <w:p w:rsidR="00010788" w:rsidRPr="00AF1BCF" w:rsidRDefault="00010788" w:rsidP="0055250E">
            <w:pPr>
              <w:pStyle w:val="western"/>
              <w:spacing w:before="240" w:after="0"/>
              <w:jc w:val="left"/>
              <w:rPr>
                <w:rFonts w:ascii="Times New Roman" w:hAnsi="Times New Roman" w:cs="Times New Roman"/>
              </w:rPr>
            </w:pPr>
            <w:r w:rsidRPr="00EF4E23">
              <w:rPr>
                <w:rFonts w:ascii="Times New Roman" w:hAnsi="Times New Roman" w:cs="Times New Roman"/>
              </w:rPr>
              <w:t>____ . __________. 2017 г</w:t>
            </w:r>
          </w:p>
        </w:tc>
      </w:tr>
    </w:tbl>
    <w:p w:rsidR="00010788" w:rsidRPr="00AF1BCF" w:rsidRDefault="00010788" w:rsidP="00010788">
      <w:pPr>
        <w:suppressAutoHyphens/>
        <w:jc w:val="both"/>
      </w:pPr>
    </w:p>
    <w:p w:rsidR="0031274B" w:rsidRDefault="0031274B"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6435A5">
      <w:pPr>
        <w:rPr>
          <w:rFonts w:eastAsia="MS Mincho"/>
          <w:lang w:eastAsia="x-none"/>
        </w:rPr>
      </w:pPr>
      <w:r w:rsidRPr="00224D0A">
        <w:rPr>
          <w:rFonts w:eastAsia="MS Mincho"/>
          <w:lang w:eastAsia="x-none"/>
        </w:rPr>
        <w:t>Приложение №1 к Договору Спецификация</w:t>
      </w:r>
      <w:r>
        <w:rPr>
          <w:rFonts w:eastAsia="MS Mincho"/>
          <w:lang w:eastAsia="x-none"/>
        </w:rPr>
        <w:t xml:space="preserve"> представлено в отдельном файле </w:t>
      </w:r>
    </w:p>
    <w:p w:rsidR="006435A5" w:rsidRPr="00224D0A" w:rsidRDefault="006435A5" w:rsidP="006435A5">
      <w:pPr>
        <w:rPr>
          <w:rFonts w:eastAsia="MS Mincho"/>
          <w:lang w:eastAsia="x-none"/>
        </w:rPr>
      </w:pPr>
      <w:r>
        <w:rPr>
          <w:rFonts w:eastAsia="MS Mincho"/>
          <w:lang w:eastAsia="x-none"/>
        </w:rPr>
        <w:t>«Приложение №1 к договору - Спецификация"</w:t>
      </w: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ind w:left="5664" w:firstLine="708"/>
        <w:rPr>
          <w:rFonts w:eastAsia="MS Mincho"/>
          <w:lang w:val="x-none" w:eastAsia="x-none"/>
        </w:rPr>
      </w:pPr>
      <w:r w:rsidRPr="008E146F">
        <w:rPr>
          <w:rFonts w:eastAsia="MS Mincho"/>
          <w:lang w:val="x-none" w:eastAsia="x-none"/>
        </w:rPr>
        <w:t>Приложение №</w:t>
      </w:r>
      <w:r>
        <w:rPr>
          <w:rFonts w:eastAsia="MS Mincho"/>
          <w:lang w:eastAsia="x-none"/>
        </w:rPr>
        <w:t xml:space="preserve"> </w:t>
      </w:r>
      <w:r w:rsidRPr="008E146F">
        <w:rPr>
          <w:rFonts w:eastAsia="MS Mincho"/>
          <w:lang w:val="x-none" w:eastAsia="x-none"/>
        </w:rPr>
        <w:t>2</w:t>
      </w:r>
    </w:p>
    <w:p w:rsidR="006435A5" w:rsidRDefault="006435A5" w:rsidP="006435A5">
      <w:pPr>
        <w:ind w:left="5664" w:firstLine="708"/>
        <w:rPr>
          <w:rFonts w:eastAsia="MS Mincho"/>
          <w:lang w:eastAsia="x-none"/>
        </w:rPr>
      </w:pPr>
      <w:r>
        <w:rPr>
          <w:rFonts w:eastAsia="MS Mincho"/>
          <w:lang w:eastAsia="x-none"/>
        </w:rPr>
        <w:t xml:space="preserve"> к Договору поставки товара </w:t>
      </w:r>
    </w:p>
    <w:p w:rsidR="006435A5" w:rsidRPr="008E146F" w:rsidRDefault="006435A5" w:rsidP="006435A5">
      <w:pPr>
        <w:ind w:left="5664" w:firstLine="708"/>
        <w:rPr>
          <w:rFonts w:eastAsia="MS Mincho"/>
          <w:lang w:eastAsia="x-none"/>
        </w:rPr>
      </w:pPr>
      <w:r>
        <w:rPr>
          <w:rFonts w:eastAsia="MS Mincho"/>
          <w:lang w:eastAsia="x-none"/>
        </w:rPr>
        <w:t>№____от________2017 г.</w:t>
      </w:r>
    </w:p>
    <w:p w:rsidR="006435A5" w:rsidRPr="00A053C4" w:rsidRDefault="006435A5" w:rsidP="006435A5">
      <w:pPr>
        <w:pStyle w:val="12"/>
        <w:keepLines w:val="0"/>
        <w:tabs>
          <w:tab w:val="left" w:pos="6424"/>
        </w:tabs>
        <w:spacing w:before="240" w:after="120"/>
        <w:ind w:left="142" w:firstLine="290"/>
        <w:jc w:val="center"/>
        <w:rPr>
          <w:rFonts w:ascii="Times New Roman" w:eastAsia="MS Mincho" w:hAnsi="Times New Roman"/>
          <w:color w:val="auto"/>
          <w:kern w:val="32"/>
          <w:szCs w:val="24"/>
          <w:lang w:val="x-none" w:eastAsia="x-none"/>
        </w:rPr>
      </w:pPr>
      <w:r w:rsidRPr="00A053C4">
        <w:rPr>
          <w:rFonts w:ascii="Times New Roman" w:eastAsia="MS Mincho" w:hAnsi="Times New Roman"/>
          <w:color w:val="auto"/>
          <w:kern w:val="32"/>
          <w:szCs w:val="24"/>
          <w:lang w:val="x-none" w:eastAsia="x-none"/>
        </w:rPr>
        <w:t>Техническое задание</w:t>
      </w:r>
    </w:p>
    <w:tbl>
      <w:tblPr>
        <w:tblW w:w="10065" w:type="dxa"/>
        <w:tblInd w:w="-426" w:type="dxa"/>
        <w:tblLook w:val="04A0" w:firstRow="1" w:lastRow="0" w:firstColumn="1" w:lastColumn="0" w:noHBand="0" w:noVBand="1"/>
      </w:tblPr>
      <w:tblGrid>
        <w:gridCol w:w="420"/>
        <w:gridCol w:w="696"/>
        <w:gridCol w:w="4195"/>
        <w:gridCol w:w="4754"/>
      </w:tblGrid>
      <w:tr w:rsidR="006435A5" w:rsidRPr="006435A5" w:rsidTr="006435A5">
        <w:trPr>
          <w:trHeight w:val="642"/>
        </w:trPr>
        <w:tc>
          <w:tcPr>
            <w:tcW w:w="420" w:type="dxa"/>
            <w:tcBorders>
              <w:top w:val="nil"/>
              <w:left w:val="nil"/>
              <w:bottom w:val="nil"/>
              <w:right w:val="nil"/>
            </w:tcBorders>
            <w:shd w:val="clear" w:color="auto" w:fill="auto"/>
            <w:noWrap/>
            <w:vAlign w:val="center"/>
            <w:hideMark/>
          </w:tcPr>
          <w:p w:rsidR="006435A5" w:rsidRPr="006435A5" w:rsidRDefault="006435A5" w:rsidP="006435A5">
            <w:pPr>
              <w:rPr>
                <w:rFonts w:eastAsia="MS Mincho"/>
                <w:lang w:eastAsia="x-none"/>
              </w:rPr>
            </w:pPr>
          </w:p>
        </w:tc>
        <w:tc>
          <w:tcPr>
            <w:tcW w:w="9645" w:type="dxa"/>
            <w:gridSpan w:val="3"/>
            <w:tcBorders>
              <w:top w:val="nil"/>
              <w:left w:val="nil"/>
              <w:bottom w:val="nil"/>
              <w:right w:val="nil"/>
            </w:tcBorders>
            <w:shd w:val="clear" w:color="auto" w:fill="auto"/>
            <w:noWrap/>
            <w:vAlign w:val="center"/>
            <w:hideMark/>
          </w:tcPr>
          <w:p w:rsidR="006435A5" w:rsidRPr="006435A5" w:rsidRDefault="006435A5" w:rsidP="006435A5">
            <w:pPr>
              <w:rPr>
                <w:rFonts w:eastAsia="MS Mincho"/>
                <w:b/>
                <w:bCs/>
                <w:lang w:eastAsia="x-none"/>
              </w:rPr>
            </w:pPr>
            <w:r w:rsidRPr="006435A5">
              <w:rPr>
                <w:rFonts w:eastAsia="MS Mincho"/>
                <w:b/>
                <w:bCs/>
                <w:lang w:eastAsia="x-none"/>
              </w:rPr>
              <w:t>Требования к светильникам</w:t>
            </w:r>
          </w:p>
        </w:tc>
      </w:tr>
      <w:tr w:rsidR="006435A5" w:rsidRPr="006435A5" w:rsidTr="006435A5">
        <w:trPr>
          <w:trHeight w:val="642"/>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rsidR="006435A5" w:rsidRPr="006435A5" w:rsidRDefault="006435A5" w:rsidP="006435A5">
            <w:pPr>
              <w:rPr>
                <w:rFonts w:eastAsia="MS Mincho"/>
                <w:b/>
                <w:bCs/>
                <w:lang w:eastAsia="x-none"/>
              </w:rPr>
            </w:pPr>
            <w:r w:rsidRPr="006435A5">
              <w:rPr>
                <w:rFonts w:eastAsia="MS Mincho"/>
                <w:b/>
                <w:bCs/>
                <w:lang w:eastAsia="x-none"/>
              </w:rPr>
              <w:t>1.</w:t>
            </w:r>
          </w:p>
        </w:tc>
        <w:tc>
          <w:tcPr>
            <w:tcW w:w="96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35A5" w:rsidRPr="006435A5" w:rsidRDefault="006435A5" w:rsidP="006435A5">
            <w:pPr>
              <w:rPr>
                <w:rFonts w:eastAsia="MS Mincho"/>
                <w:b/>
                <w:bCs/>
                <w:lang w:eastAsia="x-none"/>
              </w:rPr>
            </w:pPr>
            <w:r w:rsidRPr="006435A5">
              <w:rPr>
                <w:rFonts w:eastAsia="MS Mincho"/>
                <w:b/>
                <w:bCs/>
                <w:lang w:eastAsia="x-none"/>
              </w:rPr>
              <w:t>Светильник светодиодный накладной (под замену ЛПО 2х36) в количестве 668 штук</w:t>
            </w:r>
          </w:p>
        </w:tc>
      </w:tr>
      <w:tr w:rsidR="008B5B26" w:rsidRPr="006435A5" w:rsidTr="004F7959">
        <w:trPr>
          <w:trHeight w:val="315"/>
        </w:trPr>
        <w:tc>
          <w:tcPr>
            <w:tcW w:w="420" w:type="dxa"/>
            <w:vMerge w:val="restart"/>
            <w:tcBorders>
              <w:top w:val="nil"/>
              <w:left w:val="single" w:sz="4" w:space="0" w:color="auto"/>
              <w:bottom w:val="single" w:sz="4" w:space="0" w:color="auto"/>
              <w:right w:val="nil"/>
            </w:tcBorders>
            <w:shd w:val="clear" w:color="auto" w:fill="auto"/>
            <w:noWrap/>
            <w:vAlign w:val="center"/>
            <w:hideMark/>
          </w:tcPr>
          <w:p w:rsidR="008B5B26" w:rsidRPr="006435A5" w:rsidRDefault="008B5B26" w:rsidP="008B5B26">
            <w:pPr>
              <w:rPr>
                <w:rFonts w:eastAsia="MS Mincho"/>
                <w:lang w:eastAsia="x-none"/>
              </w:rPr>
            </w:pPr>
            <w:r w:rsidRPr="006435A5">
              <w:rPr>
                <w:rFonts w:eastAsia="MS Mincho"/>
                <w:lang w:eastAsia="x-none"/>
              </w:rPr>
              <w:t> </w:t>
            </w: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Мощность светильника, Вт</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4F7959">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1.2.</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Световой поток, лм</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4F7959">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1.3.</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Напряжение питания переменного тока, В</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6435A5">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1.4.</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Частота, Гц</w:t>
            </w:r>
          </w:p>
        </w:tc>
        <w:tc>
          <w:tcPr>
            <w:tcW w:w="4754"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p>
        </w:tc>
      </w:tr>
      <w:tr w:rsidR="008B5B26" w:rsidRPr="006435A5" w:rsidTr="006435A5">
        <w:trPr>
          <w:trHeight w:val="94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1.5.</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Корпус</w:t>
            </w:r>
          </w:p>
        </w:tc>
        <w:tc>
          <w:tcPr>
            <w:tcW w:w="4754"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w:t>
            </w: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B23099" w:rsidRDefault="008B5B26" w:rsidP="008B5B26">
            <w:pPr>
              <w:rPr>
                <w:rFonts w:eastAsia="MS Mincho"/>
                <w:color w:val="FF0000"/>
                <w:lang w:eastAsia="x-none"/>
              </w:rPr>
            </w:pPr>
            <w:r w:rsidRPr="008B5B26">
              <w:rPr>
                <w:rFonts w:eastAsia="MS Mincho"/>
                <w:lang w:eastAsia="x-none"/>
              </w:rPr>
              <w:t>1.6.</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Источник питания</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r>
      <w:tr w:rsidR="008B5B26" w:rsidRPr="006435A5"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1.7.</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Степень защиты по ГОСТ Р 50030.1-2000</w:t>
            </w:r>
          </w:p>
        </w:tc>
        <w:tc>
          <w:tcPr>
            <w:tcW w:w="4754"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1.8.</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Класс защиты от поражения электрическим током по ГОСТ 12.2.007.0-75</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I</w:t>
            </w:r>
          </w:p>
        </w:tc>
      </w:tr>
      <w:tr w:rsidR="008B5B26" w:rsidRPr="006435A5" w:rsidTr="008B5B26">
        <w:trPr>
          <w:trHeight w:val="94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1.9.</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Климатическое исполнение по ГОСТ 15150-69</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УХЛ 4</w:t>
            </w:r>
          </w:p>
        </w:tc>
      </w:tr>
      <w:tr w:rsidR="008B5B26" w:rsidRPr="006435A5" w:rsidTr="008B5B26">
        <w:trPr>
          <w:trHeight w:val="6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1.10.</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Цветовая температура, К</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1.11.</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Температура эксплуатации, °С</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1.12.</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Система крепления</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Накладной (на любую ровную поверхность)</w:t>
            </w: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1.13.</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Габариты, Д×Ш×В, мм</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1.14.</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Эффективность светодиодов, лм</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1.15.</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Количество диодов, шт.</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1.16.</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Расположение светодиодов</w:t>
            </w:r>
          </w:p>
        </w:tc>
        <w:tc>
          <w:tcPr>
            <w:tcW w:w="4754" w:type="dxa"/>
            <w:tcBorders>
              <w:top w:val="nil"/>
              <w:left w:val="nil"/>
              <w:bottom w:val="single" w:sz="4" w:space="0" w:color="auto"/>
              <w:right w:val="single" w:sz="4" w:space="0" w:color="auto"/>
            </w:tcBorders>
            <w:shd w:val="clear" w:color="auto" w:fill="auto"/>
          </w:tcPr>
          <w:p w:rsidR="008B5B26" w:rsidRPr="002D38F6" w:rsidRDefault="008B5B26" w:rsidP="008B5B26"/>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1.17.</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Коэффициент пульсаций светового потока, %</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tc>
      </w:tr>
      <w:tr w:rsidR="008B5B26" w:rsidRPr="006435A5"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1.18.</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Техническая документация</w:t>
            </w:r>
          </w:p>
        </w:tc>
        <w:tc>
          <w:tcPr>
            <w:tcW w:w="4754" w:type="dxa"/>
            <w:tcBorders>
              <w:top w:val="nil"/>
              <w:left w:val="nil"/>
              <w:bottom w:val="single" w:sz="4" w:space="0" w:color="auto"/>
              <w:right w:val="single" w:sz="4" w:space="0" w:color="auto"/>
            </w:tcBorders>
            <w:shd w:val="clear" w:color="auto" w:fill="auto"/>
            <w:noWrap/>
          </w:tcPr>
          <w:p w:rsidR="008B5B26" w:rsidRPr="002D38F6" w:rsidRDefault="004F7959" w:rsidP="004F7959">
            <w:pPr>
              <w:rPr>
                <w:color w:val="000000"/>
              </w:rPr>
            </w:pPr>
            <w:r>
              <w:rPr>
                <w:color w:val="000000"/>
              </w:rPr>
              <w:t>Товар</w:t>
            </w:r>
            <w:r w:rsidR="008B5B26" w:rsidRPr="002D38F6">
              <w:rPr>
                <w:color w:val="000000"/>
              </w:rPr>
              <w:t xml:space="preserve"> долж</w:t>
            </w:r>
            <w:r>
              <w:rPr>
                <w:color w:val="000000"/>
              </w:rPr>
              <w:t>е</w:t>
            </w:r>
            <w:r w:rsidR="008B5B26" w:rsidRPr="002D38F6">
              <w:rPr>
                <w:color w:val="000000"/>
              </w:rPr>
              <w:t>н сопровождаться копией технической документации производителя светодиодов</w:t>
            </w:r>
          </w:p>
        </w:tc>
      </w:tr>
      <w:tr w:rsidR="008B5B26" w:rsidRPr="006435A5"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1.19.</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Гарантия на изделие, лет</w:t>
            </w:r>
          </w:p>
        </w:tc>
        <w:tc>
          <w:tcPr>
            <w:tcW w:w="4754" w:type="dxa"/>
            <w:tcBorders>
              <w:top w:val="nil"/>
              <w:left w:val="nil"/>
              <w:bottom w:val="single" w:sz="4" w:space="0" w:color="auto"/>
              <w:right w:val="single" w:sz="4" w:space="0" w:color="auto"/>
            </w:tcBorders>
            <w:shd w:val="clear" w:color="auto" w:fill="auto"/>
            <w:vAlign w:val="center"/>
          </w:tcPr>
          <w:p w:rsidR="008B5B26" w:rsidRPr="002D38F6" w:rsidRDefault="008B5B26" w:rsidP="008B5B26">
            <w:pPr>
              <w:rPr>
                <w:color w:val="000000"/>
              </w:rPr>
            </w:pPr>
          </w:p>
        </w:tc>
      </w:tr>
      <w:tr w:rsidR="008B5B26" w:rsidRPr="006435A5" w:rsidTr="006435A5">
        <w:trPr>
          <w:trHeight w:val="642"/>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sidRPr="006435A5">
              <w:rPr>
                <w:rFonts w:eastAsia="MS Mincho"/>
                <w:b/>
                <w:bCs/>
                <w:lang w:eastAsia="x-none"/>
              </w:rPr>
              <w:t>2.</w:t>
            </w:r>
          </w:p>
        </w:tc>
        <w:tc>
          <w:tcPr>
            <w:tcW w:w="9645" w:type="dxa"/>
            <w:gridSpan w:val="3"/>
            <w:tcBorders>
              <w:top w:val="single" w:sz="4" w:space="0" w:color="auto"/>
              <w:left w:val="nil"/>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sidRPr="006435A5">
              <w:rPr>
                <w:rFonts w:eastAsia="MS Mincho"/>
                <w:b/>
                <w:bCs/>
                <w:lang w:eastAsia="x-none"/>
              </w:rPr>
              <w:t>Светильник светодиодный встраиваемый офисный (под замену ЛВО/ЛПО 4х18) в количестве 667 штук.</w:t>
            </w:r>
          </w:p>
        </w:tc>
      </w:tr>
      <w:tr w:rsidR="008B5B26" w:rsidRPr="006435A5" w:rsidTr="004F7959">
        <w:trPr>
          <w:trHeight w:val="31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lang w:eastAsia="x-none"/>
              </w:rPr>
            </w:pPr>
            <w:r w:rsidRPr="006435A5">
              <w:rPr>
                <w:rFonts w:eastAsia="MS Mincho"/>
                <w:lang w:eastAsia="x-none"/>
              </w:rPr>
              <w:t> </w:t>
            </w: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Мощность светильника, Вт</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2.2.</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Световой поток, лм</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2.3.</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Напряжение питания переменного тока, В</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2.4.</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Частота, Гц</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6435A5">
        <w:trPr>
          <w:trHeight w:val="162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2.5.</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Корпус</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r>
      <w:tr w:rsidR="008B5B26" w:rsidRPr="006435A5" w:rsidTr="006435A5">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2.6.</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Источник питания</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Защита от импульсных помех согласно ГОСТ Р 51317.4.5-99 (МЭК 61000-4-5-95) до 2 кВ</w:t>
            </w: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2.7.</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Степень защиты по ГОСТ Р 50030.1-2000</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6435A5">
        <w:trPr>
          <w:trHeight w:val="94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2.8.</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Класс защиты от поражения электрическим током по ГОСТ 12.2.007.0-75</w:t>
            </w:r>
          </w:p>
        </w:tc>
        <w:tc>
          <w:tcPr>
            <w:tcW w:w="4754"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I</w:t>
            </w:r>
          </w:p>
        </w:tc>
      </w:tr>
      <w:tr w:rsidR="008B5B26" w:rsidRPr="006435A5" w:rsidTr="006435A5">
        <w:trPr>
          <w:trHeight w:val="6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2.9.</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Климатическое исполнение по ГОСТ 15150-69</w:t>
            </w:r>
          </w:p>
        </w:tc>
        <w:tc>
          <w:tcPr>
            <w:tcW w:w="4754"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УХЛ 4</w:t>
            </w: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2.10.</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Цветовая температура, К</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2.11.</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Температура эксплуатации, °С</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6435A5">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2.12.</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Система крепления</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Универсальный корпус. Встраиваемый в подвесной потолок/монтируемый на поверхность стены или потолка</w:t>
            </w: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2.13.</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Габариты, Д×Ш×В, мм</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2.14.</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Количество диодов, шт.</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2.15.</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Расположение светодиодов</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2.16.</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Коэффициент пульсаций светового потока, %</w:t>
            </w:r>
          </w:p>
        </w:tc>
        <w:tc>
          <w:tcPr>
            <w:tcW w:w="4754" w:type="dxa"/>
            <w:tcBorders>
              <w:top w:val="nil"/>
              <w:left w:val="nil"/>
              <w:bottom w:val="single" w:sz="4" w:space="0" w:color="auto"/>
              <w:right w:val="single" w:sz="4" w:space="0" w:color="auto"/>
            </w:tcBorders>
            <w:shd w:val="clear" w:color="auto" w:fill="auto"/>
            <w:noWrap/>
            <w:vAlign w:val="center"/>
          </w:tcPr>
          <w:p w:rsidR="008B5B26" w:rsidRPr="006435A5" w:rsidRDefault="008B5B26" w:rsidP="008B5B26">
            <w:pPr>
              <w:rPr>
                <w:rFonts w:eastAsia="MS Mincho"/>
                <w:lang w:eastAsia="x-none"/>
              </w:rPr>
            </w:pPr>
          </w:p>
        </w:tc>
      </w:tr>
      <w:tr w:rsidR="008B5B26" w:rsidRPr="006435A5" w:rsidTr="004F7959">
        <w:trPr>
          <w:trHeight w:val="944"/>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2.17.</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Техническая документация</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Pr>
                <w:rFonts w:eastAsia="MS Mincho"/>
                <w:lang w:eastAsia="x-none"/>
              </w:rPr>
              <w:t>Товар</w:t>
            </w:r>
            <w:r w:rsidRPr="006435A5">
              <w:rPr>
                <w:rFonts w:eastAsia="MS Mincho"/>
                <w:lang w:eastAsia="x-none"/>
              </w:rPr>
              <w:t xml:space="preserve"> долж</w:t>
            </w:r>
            <w:r>
              <w:rPr>
                <w:rFonts w:eastAsia="MS Mincho"/>
                <w:lang w:eastAsia="x-none"/>
              </w:rPr>
              <w:t>е</w:t>
            </w:r>
            <w:r w:rsidRPr="006435A5">
              <w:rPr>
                <w:rFonts w:eastAsia="MS Mincho"/>
                <w:lang w:eastAsia="x-none"/>
              </w:rPr>
              <w:t>н сопровождаться копией технической документации производителя светодиодов</w:t>
            </w:r>
          </w:p>
        </w:tc>
      </w:tr>
      <w:tr w:rsidR="008B5B26" w:rsidRPr="006435A5" w:rsidTr="006435A5">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2.18.</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Гарантия на изделие, лет</w:t>
            </w:r>
          </w:p>
        </w:tc>
        <w:tc>
          <w:tcPr>
            <w:tcW w:w="4754"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p>
        </w:tc>
      </w:tr>
      <w:tr w:rsidR="008B5B26" w:rsidRPr="006435A5" w:rsidTr="006435A5">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Pr>
                <w:rFonts w:eastAsia="MS Mincho"/>
                <w:b/>
                <w:bCs/>
                <w:lang w:eastAsia="x-none"/>
              </w:rPr>
              <w:t>3</w:t>
            </w:r>
            <w:r w:rsidRPr="006435A5">
              <w:rPr>
                <w:rFonts w:eastAsia="MS Mincho"/>
                <w:b/>
                <w:bCs/>
                <w:lang w:eastAsia="x-none"/>
              </w:rPr>
              <w:t>.</w:t>
            </w:r>
          </w:p>
        </w:tc>
        <w:tc>
          <w:tcPr>
            <w:tcW w:w="9645" w:type="dxa"/>
            <w:gridSpan w:val="3"/>
            <w:tcBorders>
              <w:top w:val="single" w:sz="4" w:space="0" w:color="auto"/>
              <w:left w:val="nil"/>
              <w:bottom w:val="single" w:sz="4" w:space="0" w:color="auto"/>
              <w:right w:val="single" w:sz="4" w:space="0" w:color="auto"/>
            </w:tcBorders>
            <w:shd w:val="clear" w:color="auto" w:fill="auto"/>
            <w:vAlign w:val="bottom"/>
            <w:hideMark/>
          </w:tcPr>
          <w:p w:rsidR="008B5B26" w:rsidRPr="006435A5" w:rsidRDefault="008B5B26" w:rsidP="008B5B26">
            <w:pPr>
              <w:rPr>
                <w:rFonts w:eastAsia="MS Mincho"/>
                <w:b/>
                <w:bCs/>
                <w:lang w:eastAsia="x-none"/>
              </w:rPr>
            </w:pPr>
            <w:r w:rsidRPr="006435A5">
              <w:rPr>
                <w:rFonts w:eastAsia="MS Mincho"/>
                <w:b/>
                <w:bCs/>
                <w:lang w:eastAsia="x-none"/>
              </w:rPr>
              <w:t xml:space="preserve">Оборудование должно быть новым, не бывшим в использовании. </w:t>
            </w:r>
          </w:p>
        </w:tc>
      </w:tr>
      <w:tr w:rsidR="008B5B26" w:rsidRPr="006435A5" w:rsidTr="006435A5">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Pr>
                <w:rFonts w:eastAsia="MS Mincho"/>
                <w:b/>
                <w:bCs/>
                <w:lang w:eastAsia="x-none"/>
              </w:rPr>
              <w:t>4</w:t>
            </w:r>
            <w:r w:rsidRPr="006435A5">
              <w:rPr>
                <w:rFonts w:eastAsia="MS Mincho"/>
                <w:b/>
                <w:bCs/>
                <w:lang w:eastAsia="x-none"/>
              </w:rPr>
              <w:t>.</w:t>
            </w:r>
          </w:p>
        </w:tc>
        <w:tc>
          <w:tcPr>
            <w:tcW w:w="9645" w:type="dxa"/>
            <w:gridSpan w:val="3"/>
            <w:tcBorders>
              <w:top w:val="single" w:sz="4" w:space="0" w:color="auto"/>
              <w:left w:val="nil"/>
              <w:bottom w:val="single" w:sz="4" w:space="0" w:color="auto"/>
              <w:right w:val="single" w:sz="4" w:space="0" w:color="auto"/>
            </w:tcBorders>
            <w:shd w:val="clear" w:color="auto" w:fill="auto"/>
            <w:noWrap/>
            <w:vAlign w:val="bottom"/>
            <w:hideMark/>
          </w:tcPr>
          <w:p w:rsidR="008B5B26" w:rsidRPr="006435A5" w:rsidRDefault="008B5B26" w:rsidP="008B5B26">
            <w:pPr>
              <w:rPr>
                <w:rFonts w:eastAsia="MS Mincho"/>
                <w:b/>
                <w:bCs/>
                <w:lang w:eastAsia="x-none"/>
              </w:rPr>
            </w:pPr>
            <w:r w:rsidRPr="006435A5">
              <w:rPr>
                <w:rFonts w:eastAsia="MS Mincho"/>
                <w:b/>
                <w:bCs/>
                <w:lang w:eastAsia="x-none"/>
              </w:rPr>
              <w:t>Срок службы светильников не менее 10 лет</w:t>
            </w:r>
          </w:p>
        </w:tc>
      </w:tr>
    </w:tbl>
    <w:p w:rsidR="006435A5" w:rsidRDefault="006435A5" w:rsidP="0031274B">
      <w:pPr>
        <w:rPr>
          <w:rFonts w:eastAsia="MS Mincho"/>
          <w:lang w:val="x-none" w:eastAsia="x-non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83"/>
      </w:tblGrid>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ПОСТАВЩИК</w:t>
            </w:r>
          </w:p>
        </w:tc>
        <w:tc>
          <w:tcPr>
            <w:tcW w:w="4885" w:type="dxa"/>
          </w:tcPr>
          <w:p w:rsidR="006435A5" w:rsidRPr="006435A5" w:rsidRDefault="006435A5" w:rsidP="006435A5">
            <w:pPr>
              <w:rPr>
                <w:rFonts w:eastAsia="MS Mincho"/>
                <w:color w:val="auto"/>
                <w:lang w:eastAsia="x-none"/>
              </w:rPr>
            </w:pPr>
            <w:r w:rsidRPr="006435A5">
              <w:rPr>
                <w:rFonts w:eastAsia="MS Mincho"/>
                <w:color w:val="auto"/>
                <w:lang w:eastAsia="x-none"/>
              </w:rPr>
              <w:t>ПОКУПАТЕЛЬ</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____________</w:t>
            </w:r>
            <w:r w:rsidRPr="006435A5">
              <w:rPr>
                <w:rFonts w:eastAsia="MS Mincho"/>
                <w:color w:val="auto"/>
                <w:lang w:eastAsia="x-none"/>
              </w:rPr>
              <w:tab/>
            </w:r>
          </w:p>
        </w:tc>
        <w:tc>
          <w:tcPr>
            <w:tcW w:w="4885" w:type="dxa"/>
          </w:tcPr>
          <w:p w:rsidR="006435A5" w:rsidRPr="006435A5" w:rsidRDefault="006435A5" w:rsidP="006435A5">
            <w:pPr>
              <w:rPr>
                <w:rFonts w:eastAsia="MS Mincho"/>
                <w:color w:val="auto"/>
                <w:lang w:eastAsia="x-none"/>
              </w:rPr>
            </w:pPr>
            <w:r w:rsidRPr="006435A5">
              <w:rPr>
                <w:rFonts w:eastAsia="MS Mincho"/>
                <w:color w:val="auto"/>
                <w:lang w:eastAsia="x-none"/>
              </w:rPr>
              <w:t>ПАО «Башинформсвязь»</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(ОГРН _____________)</w:t>
            </w:r>
          </w:p>
        </w:tc>
        <w:tc>
          <w:tcPr>
            <w:tcW w:w="4885" w:type="dxa"/>
          </w:tcPr>
          <w:p w:rsidR="006435A5" w:rsidRDefault="006435A5" w:rsidP="006435A5">
            <w:pPr>
              <w:rPr>
                <w:rFonts w:eastAsia="MS Mincho"/>
                <w:color w:val="auto"/>
                <w:lang w:eastAsia="x-none"/>
              </w:rPr>
            </w:pPr>
            <w:r w:rsidRPr="006435A5">
              <w:rPr>
                <w:rFonts w:eastAsia="MS Mincho"/>
                <w:color w:val="auto"/>
                <w:lang w:eastAsia="x-none"/>
              </w:rPr>
              <w:t>(ОГРН  1020202561686)</w:t>
            </w:r>
          </w:p>
          <w:p w:rsidR="006435A5" w:rsidRPr="006435A5" w:rsidRDefault="006435A5" w:rsidP="006435A5">
            <w:pPr>
              <w:pStyle w:val="western"/>
              <w:spacing w:before="0" w:after="0"/>
              <w:jc w:val="left"/>
              <w:rPr>
                <w:rFonts w:eastAsia="MS Mincho"/>
                <w:color w:val="auto"/>
                <w:lang w:eastAsia="x-none"/>
              </w:rPr>
            </w:pPr>
            <w:r w:rsidRPr="00AF1BCF">
              <w:rPr>
                <w:rFonts w:ascii="Times New Roman" w:hAnsi="Times New Roman" w:cs="Times New Roman"/>
              </w:rPr>
              <w:t xml:space="preserve">Генеральный директор         </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_________________     /_______________/</w:t>
            </w:r>
          </w:p>
        </w:tc>
        <w:tc>
          <w:tcPr>
            <w:tcW w:w="4885" w:type="dxa"/>
          </w:tcPr>
          <w:p w:rsidR="006435A5" w:rsidRPr="006435A5" w:rsidRDefault="009D35B0" w:rsidP="009D35B0">
            <w:pPr>
              <w:pStyle w:val="western"/>
              <w:spacing w:before="0" w:after="0"/>
              <w:jc w:val="left"/>
              <w:rPr>
                <w:rFonts w:eastAsia="MS Mincho"/>
                <w:color w:val="auto"/>
                <w:lang w:eastAsia="x-none"/>
              </w:rPr>
            </w:pPr>
            <w:r>
              <w:rPr>
                <w:rFonts w:eastAsia="MS Mincho"/>
                <w:color w:val="auto"/>
                <w:lang w:eastAsia="x-none"/>
              </w:rPr>
              <w:t>_______________</w:t>
            </w:r>
            <w:r w:rsidR="006435A5" w:rsidRPr="006435A5">
              <w:rPr>
                <w:rFonts w:eastAsia="MS Mincho"/>
                <w:color w:val="auto"/>
                <w:lang w:eastAsia="x-none"/>
              </w:rPr>
              <w:t>/</w:t>
            </w:r>
            <w:r w:rsidR="006435A5" w:rsidRPr="00AF1BCF">
              <w:rPr>
                <w:rFonts w:ascii="Times New Roman" w:hAnsi="Times New Roman" w:cs="Times New Roman"/>
              </w:rPr>
              <w:t xml:space="preserve"> Долгоаршинных М.Г.</w:t>
            </w:r>
            <w:r w:rsidR="006435A5" w:rsidRPr="006435A5">
              <w:rPr>
                <w:rFonts w:eastAsia="MS Mincho"/>
                <w:color w:val="auto"/>
                <w:lang w:eastAsia="x-none"/>
              </w:rPr>
              <w:t>/</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 xml:space="preserve">м.п.    </w:t>
            </w:r>
            <w:r w:rsidRPr="006435A5">
              <w:rPr>
                <w:rFonts w:eastAsia="MS Mincho"/>
                <w:color w:val="auto"/>
                <w:lang w:eastAsia="x-none"/>
              </w:rPr>
              <w:tab/>
            </w:r>
          </w:p>
        </w:tc>
        <w:tc>
          <w:tcPr>
            <w:tcW w:w="4885" w:type="dxa"/>
          </w:tcPr>
          <w:p w:rsidR="006435A5" w:rsidRPr="006435A5" w:rsidRDefault="006435A5" w:rsidP="006435A5">
            <w:pPr>
              <w:rPr>
                <w:rFonts w:eastAsia="MS Mincho"/>
                <w:color w:val="auto"/>
                <w:lang w:eastAsia="x-none"/>
              </w:rPr>
            </w:pPr>
            <w:r w:rsidRPr="006435A5">
              <w:rPr>
                <w:rFonts w:eastAsia="MS Mincho"/>
                <w:color w:val="auto"/>
                <w:lang w:eastAsia="x-none"/>
              </w:rPr>
              <w:t xml:space="preserve">м.п.    </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«____» ___________________  2017 года</w:t>
            </w:r>
          </w:p>
        </w:tc>
        <w:tc>
          <w:tcPr>
            <w:tcW w:w="4885" w:type="dxa"/>
          </w:tcPr>
          <w:p w:rsidR="006435A5" w:rsidRPr="006435A5" w:rsidRDefault="006435A5" w:rsidP="009D35B0">
            <w:pPr>
              <w:rPr>
                <w:rFonts w:eastAsia="MS Mincho"/>
                <w:color w:val="auto"/>
                <w:lang w:eastAsia="x-none"/>
              </w:rPr>
            </w:pPr>
            <w:r w:rsidRPr="006435A5">
              <w:rPr>
                <w:rFonts w:eastAsia="MS Mincho"/>
                <w:color w:val="auto"/>
                <w:lang w:eastAsia="x-none"/>
              </w:rPr>
              <w:t>« ___ » ____________________  2017 года</w:t>
            </w:r>
          </w:p>
        </w:tc>
      </w:tr>
    </w:tbl>
    <w:p w:rsidR="006435A5" w:rsidRDefault="006435A5" w:rsidP="0031274B">
      <w:pPr>
        <w:rPr>
          <w:rFonts w:eastAsia="MS Mincho"/>
          <w:lang w:val="x-none" w:eastAsia="x-none"/>
        </w:rPr>
      </w:pPr>
    </w:p>
    <w:sectPr w:rsidR="006435A5" w:rsidSect="00D27A5B">
      <w:pgSz w:w="11906" w:h="16838"/>
      <w:pgMar w:top="426"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B26" w:rsidRDefault="008B5B26" w:rsidP="00341A9D">
      <w:r>
        <w:separator/>
      </w:r>
    </w:p>
  </w:endnote>
  <w:endnote w:type="continuationSeparator" w:id="0">
    <w:p w:rsidR="008B5B26" w:rsidRDefault="008B5B2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Default="008B5B26"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B5B26" w:rsidRDefault="008B5B26"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Default="008B5B26"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Pr="003F6B57" w:rsidRDefault="008B5B26" w:rsidP="004A3A0F">
    <w:pPr>
      <w:pStyle w:val="ab"/>
      <w:jc w:val="right"/>
    </w:pPr>
    <w:r w:rsidRPr="00BD3C17">
      <w:fldChar w:fldCharType="begin"/>
    </w:r>
    <w:r w:rsidRPr="00BD3C17">
      <w:instrText>PAGE   \* MERGEFORMAT</w:instrText>
    </w:r>
    <w:r w:rsidRPr="00BD3C17">
      <w:fldChar w:fldCharType="separate"/>
    </w:r>
    <w:r w:rsidR="00DE0D8B">
      <w:rPr>
        <w:noProof/>
      </w:rPr>
      <w:t>18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B26" w:rsidRDefault="008B5B26" w:rsidP="00341A9D">
      <w:r>
        <w:separator/>
      </w:r>
    </w:p>
  </w:footnote>
  <w:footnote w:type="continuationSeparator" w:id="0">
    <w:p w:rsidR="008B5B26" w:rsidRDefault="008B5B26" w:rsidP="00341A9D">
      <w:r>
        <w:continuationSeparator/>
      </w:r>
    </w:p>
  </w:footnote>
  <w:footnote w:id="1">
    <w:p w:rsidR="008B5B26" w:rsidRDefault="008B5B2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B5B26" w:rsidRPr="009831A8" w:rsidRDefault="008B5B2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8B5B26" w:rsidRPr="00DD3C81" w:rsidRDefault="008B5B2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Pr="00BD3C17" w:rsidRDefault="008B5B26"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387B50"/>
    <w:multiLevelType w:val="multilevel"/>
    <w:tmpl w:val="21F2836E"/>
    <w:lvl w:ilvl="0">
      <w:start w:val="1"/>
      <w:numFmt w:val="decimal"/>
      <w:suff w:val="space"/>
      <w:lvlText w:val="%1."/>
      <w:lvlJc w:val="left"/>
      <w:pPr>
        <w:ind w:left="0" w:firstLine="0"/>
      </w:pPr>
    </w:lvl>
    <w:lvl w:ilvl="1">
      <w:start w:val="1"/>
      <w:numFmt w:val="decimal"/>
      <w:suff w:val="space"/>
      <w:lvlText w:val="%1.%2."/>
      <w:lvlJc w:val="left"/>
      <w:pPr>
        <w:ind w:left="0" w:firstLine="0"/>
      </w:pPr>
      <w:rPr>
        <w:rFonts w:ascii="Times New Roman" w:hAnsi="Times New Roman"/>
        <w:i w:val="0"/>
        <w:color w:val="00000A"/>
      </w:rPr>
    </w:lvl>
    <w:lvl w:ilvl="2">
      <w:start w:val="1"/>
      <w:numFmt w:val="decimal"/>
      <w:suff w:val="space"/>
      <w:lvlText w:val="%1.%2.%3."/>
      <w:lvlJc w:val="left"/>
      <w:pPr>
        <w:ind w:left="0" w:firstLine="0"/>
      </w:pPr>
      <w:rPr>
        <w:rFonts w:ascii="Times New Roman" w:hAnsi="Times New Roman"/>
        <w:b w:val="0"/>
        <w:i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5E6E5F95"/>
    <w:multiLevelType w:val="multilevel"/>
    <w:tmpl w:val="55E25522"/>
    <w:lvl w:ilvl="0">
      <w:start w:val="1"/>
      <w:numFmt w:val="bullet"/>
      <w:suff w:val="space"/>
      <w:lvlText w:val=""/>
      <w:lvlJc w:val="left"/>
      <w:pPr>
        <w:ind w:left="0" w:firstLine="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8"/>
  </w:num>
  <w:num w:numId="3">
    <w:abstractNumId w:val="25"/>
  </w:num>
  <w:num w:numId="4">
    <w:abstractNumId w:val="34"/>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3"/>
  </w:num>
  <w:num w:numId="28">
    <w:abstractNumId w:val="14"/>
  </w:num>
  <w:num w:numId="29">
    <w:abstractNumId w:val="9"/>
  </w:num>
  <w:num w:numId="30">
    <w:abstractNumId w:val="32"/>
  </w:num>
  <w:num w:numId="31">
    <w:abstractNumId w:val="21"/>
  </w:num>
  <w:num w:numId="32">
    <w:abstractNumId w:val="10"/>
  </w:num>
  <w:num w:numId="33">
    <w:abstractNumId w:val="11"/>
  </w:num>
  <w:num w:numId="34">
    <w:abstractNumId w:val="13"/>
  </w:num>
  <w:num w:numId="35">
    <w:abstractNumId w:val="8"/>
  </w:num>
  <w:num w:numId="36">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0CDA"/>
    <w:rsid w:val="00003555"/>
    <w:rsid w:val="0000602B"/>
    <w:rsid w:val="00010788"/>
    <w:rsid w:val="00011351"/>
    <w:rsid w:val="000156A4"/>
    <w:rsid w:val="00033DC7"/>
    <w:rsid w:val="0003436B"/>
    <w:rsid w:val="000401F6"/>
    <w:rsid w:val="000410EE"/>
    <w:rsid w:val="000558D5"/>
    <w:rsid w:val="000654DC"/>
    <w:rsid w:val="00065697"/>
    <w:rsid w:val="00065B67"/>
    <w:rsid w:val="00076827"/>
    <w:rsid w:val="00077F83"/>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0962"/>
    <w:rsid w:val="00134B4D"/>
    <w:rsid w:val="0013588D"/>
    <w:rsid w:val="001442CB"/>
    <w:rsid w:val="00145871"/>
    <w:rsid w:val="00145C1C"/>
    <w:rsid w:val="00146562"/>
    <w:rsid w:val="00150D16"/>
    <w:rsid w:val="001607AC"/>
    <w:rsid w:val="0016788B"/>
    <w:rsid w:val="00176AA3"/>
    <w:rsid w:val="00183BA2"/>
    <w:rsid w:val="00192672"/>
    <w:rsid w:val="00197115"/>
    <w:rsid w:val="00197F9D"/>
    <w:rsid w:val="001A12A7"/>
    <w:rsid w:val="001A3FBE"/>
    <w:rsid w:val="001A60C1"/>
    <w:rsid w:val="001B43B5"/>
    <w:rsid w:val="001B7EA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3254"/>
    <w:rsid w:val="00257BE5"/>
    <w:rsid w:val="002636AB"/>
    <w:rsid w:val="0026494D"/>
    <w:rsid w:val="00264BF4"/>
    <w:rsid w:val="00266CE6"/>
    <w:rsid w:val="00267997"/>
    <w:rsid w:val="002707E0"/>
    <w:rsid w:val="002724FB"/>
    <w:rsid w:val="00275863"/>
    <w:rsid w:val="002843B7"/>
    <w:rsid w:val="00292082"/>
    <w:rsid w:val="00296422"/>
    <w:rsid w:val="00296FC9"/>
    <w:rsid w:val="00297AE9"/>
    <w:rsid w:val="002A6D1F"/>
    <w:rsid w:val="002B78D3"/>
    <w:rsid w:val="002D20EC"/>
    <w:rsid w:val="002D2A2F"/>
    <w:rsid w:val="002D38F6"/>
    <w:rsid w:val="002D76B8"/>
    <w:rsid w:val="002E49D0"/>
    <w:rsid w:val="002F1BE6"/>
    <w:rsid w:val="0030036E"/>
    <w:rsid w:val="003042C3"/>
    <w:rsid w:val="0031274B"/>
    <w:rsid w:val="003136C4"/>
    <w:rsid w:val="00316072"/>
    <w:rsid w:val="003221D4"/>
    <w:rsid w:val="003244D4"/>
    <w:rsid w:val="00326A60"/>
    <w:rsid w:val="003276CF"/>
    <w:rsid w:val="00341A9D"/>
    <w:rsid w:val="0034261D"/>
    <w:rsid w:val="00351632"/>
    <w:rsid w:val="00351857"/>
    <w:rsid w:val="00351E23"/>
    <w:rsid w:val="00351F1A"/>
    <w:rsid w:val="00352B75"/>
    <w:rsid w:val="00357BA0"/>
    <w:rsid w:val="00360728"/>
    <w:rsid w:val="00367095"/>
    <w:rsid w:val="003732C9"/>
    <w:rsid w:val="00376491"/>
    <w:rsid w:val="003825B5"/>
    <w:rsid w:val="003924EA"/>
    <w:rsid w:val="00394D3A"/>
    <w:rsid w:val="003A4607"/>
    <w:rsid w:val="003B5475"/>
    <w:rsid w:val="003C289F"/>
    <w:rsid w:val="003C7A7D"/>
    <w:rsid w:val="003D72AA"/>
    <w:rsid w:val="003E56E5"/>
    <w:rsid w:val="003F76E2"/>
    <w:rsid w:val="004101CC"/>
    <w:rsid w:val="004179C6"/>
    <w:rsid w:val="00432082"/>
    <w:rsid w:val="00437544"/>
    <w:rsid w:val="00444981"/>
    <w:rsid w:val="00447F2E"/>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959"/>
    <w:rsid w:val="004F7D5D"/>
    <w:rsid w:val="004F7E9E"/>
    <w:rsid w:val="0050182E"/>
    <w:rsid w:val="005027D7"/>
    <w:rsid w:val="00506D4C"/>
    <w:rsid w:val="00506F77"/>
    <w:rsid w:val="00510C91"/>
    <w:rsid w:val="0053044B"/>
    <w:rsid w:val="00533CCC"/>
    <w:rsid w:val="00534A06"/>
    <w:rsid w:val="005358E5"/>
    <w:rsid w:val="005375AD"/>
    <w:rsid w:val="00540CAB"/>
    <w:rsid w:val="0055250E"/>
    <w:rsid w:val="00575028"/>
    <w:rsid w:val="005750CF"/>
    <w:rsid w:val="005906B2"/>
    <w:rsid w:val="00596471"/>
    <w:rsid w:val="005973ED"/>
    <w:rsid w:val="005A34A1"/>
    <w:rsid w:val="005A4968"/>
    <w:rsid w:val="005B23CA"/>
    <w:rsid w:val="005B3430"/>
    <w:rsid w:val="005B3F4D"/>
    <w:rsid w:val="005D0A25"/>
    <w:rsid w:val="005D29E3"/>
    <w:rsid w:val="005D6D4A"/>
    <w:rsid w:val="005E65EC"/>
    <w:rsid w:val="005F102F"/>
    <w:rsid w:val="00607565"/>
    <w:rsid w:val="0061741D"/>
    <w:rsid w:val="0063542B"/>
    <w:rsid w:val="006356A5"/>
    <w:rsid w:val="006435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93"/>
    <w:rsid w:val="006B48A7"/>
    <w:rsid w:val="006B629E"/>
    <w:rsid w:val="006B6AE3"/>
    <w:rsid w:val="006B71DB"/>
    <w:rsid w:val="006C19A5"/>
    <w:rsid w:val="006D0E4A"/>
    <w:rsid w:val="006D1AD6"/>
    <w:rsid w:val="006D2EEC"/>
    <w:rsid w:val="006F271C"/>
    <w:rsid w:val="006F5D2B"/>
    <w:rsid w:val="006F667E"/>
    <w:rsid w:val="00700D35"/>
    <w:rsid w:val="00707000"/>
    <w:rsid w:val="007076E1"/>
    <w:rsid w:val="007139B4"/>
    <w:rsid w:val="00714F49"/>
    <w:rsid w:val="00731C3B"/>
    <w:rsid w:val="00741E62"/>
    <w:rsid w:val="00741ED9"/>
    <w:rsid w:val="007446A1"/>
    <w:rsid w:val="00762081"/>
    <w:rsid w:val="007729D3"/>
    <w:rsid w:val="00776468"/>
    <w:rsid w:val="0077741C"/>
    <w:rsid w:val="00785B9C"/>
    <w:rsid w:val="0078746B"/>
    <w:rsid w:val="00787E9A"/>
    <w:rsid w:val="0079150D"/>
    <w:rsid w:val="007A3B5E"/>
    <w:rsid w:val="007B2449"/>
    <w:rsid w:val="007B7A96"/>
    <w:rsid w:val="007C3C13"/>
    <w:rsid w:val="007C5E71"/>
    <w:rsid w:val="007D36D7"/>
    <w:rsid w:val="007E3488"/>
    <w:rsid w:val="007F1222"/>
    <w:rsid w:val="007F27DC"/>
    <w:rsid w:val="007F46EA"/>
    <w:rsid w:val="00800CEE"/>
    <w:rsid w:val="008012C2"/>
    <w:rsid w:val="00805BF5"/>
    <w:rsid w:val="00815802"/>
    <w:rsid w:val="00817C6D"/>
    <w:rsid w:val="00832C1E"/>
    <w:rsid w:val="008462DE"/>
    <w:rsid w:val="00853EDE"/>
    <w:rsid w:val="008549DC"/>
    <w:rsid w:val="008570ED"/>
    <w:rsid w:val="0086329B"/>
    <w:rsid w:val="008669E1"/>
    <w:rsid w:val="00883742"/>
    <w:rsid w:val="00885929"/>
    <w:rsid w:val="008868D7"/>
    <w:rsid w:val="00891065"/>
    <w:rsid w:val="00892A62"/>
    <w:rsid w:val="00897011"/>
    <w:rsid w:val="008A1BEA"/>
    <w:rsid w:val="008B5B26"/>
    <w:rsid w:val="008B77A4"/>
    <w:rsid w:val="008C1E2D"/>
    <w:rsid w:val="008D186D"/>
    <w:rsid w:val="008D67F1"/>
    <w:rsid w:val="008E4C95"/>
    <w:rsid w:val="008E5237"/>
    <w:rsid w:val="008F2F96"/>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35BD"/>
    <w:rsid w:val="009740F5"/>
    <w:rsid w:val="0097722B"/>
    <w:rsid w:val="00982722"/>
    <w:rsid w:val="009831A8"/>
    <w:rsid w:val="00985639"/>
    <w:rsid w:val="00997336"/>
    <w:rsid w:val="009A0E39"/>
    <w:rsid w:val="009B0EB8"/>
    <w:rsid w:val="009B5C08"/>
    <w:rsid w:val="009C502D"/>
    <w:rsid w:val="009C5638"/>
    <w:rsid w:val="009C5833"/>
    <w:rsid w:val="009D25AB"/>
    <w:rsid w:val="009D35B0"/>
    <w:rsid w:val="009D4A06"/>
    <w:rsid w:val="009E029D"/>
    <w:rsid w:val="009F3C6B"/>
    <w:rsid w:val="009F3F99"/>
    <w:rsid w:val="00A067F7"/>
    <w:rsid w:val="00A10F7B"/>
    <w:rsid w:val="00A11FB5"/>
    <w:rsid w:val="00A228E6"/>
    <w:rsid w:val="00A22C16"/>
    <w:rsid w:val="00A356F2"/>
    <w:rsid w:val="00A37D69"/>
    <w:rsid w:val="00A52B5A"/>
    <w:rsid w:val="00A546A2"/>
    <w:rsid w:val="00A60BB8"/>
    <w:rsid w:val="00A63265"/>
    <w:rsid w:val="00A658F8"/>
    <w:rsid w:val="00A66123"/>
    <w:rsid w:val="00A67C00"/>
    <w:rsid w:val="00A72C4F"/>
    <w:rsid w:val="00A90C83"/>
    <w:rsid w:val="00A91C8F"/>
    <w:rsid w:val="00A923CC"/>
    <w:rsid w:val="00A93C07"/>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3099"/>
    <w:rsid w:val="00B25FAC"/>
    <w:rsid w:val="00B26FA7"/>
    <w:rsid w:val="00B31151"/>
    <w:rsid w:val="00B33994"/>
    <w:rsid w:val="00B33E10"/>
    <w:rsid w:val="00B36D43"/>
    <w:rsid w:val="00B41DEE"/>
    <w:rsid w:val="00B45631"/>
    <w:rsid w:val="00B46EDB"/>
    <w:rsid w:val="00B535F2"/>
    <w:rsid w:val="00B54862"/>
    <w:rsid w:val="00B63A9E"/>
    <w:rsid w:val="00B94467"/>
    <w:rsid w:val="00BA1C22"/>
    <w:rsid w:val="00BA7B1A"/>
    <w:rsid w:val="00BB0E23"/>
    <w:rsid w:val="00BB22DF"/>
    <w:rsid w:val="00BB6BB2"/>
    <w:rsid w:val="00BC3500"/>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019A"/>
    <w:rsid w:val="00C64372"/>
    <w:rsid w:val="00C7115D"/>
    <w:rsid w:val="00C73B40"/>
    <w:rsid w:val="00C76462"/>
    <w:rsid w:val="00C771B8"/>
    <w:rsid w:val="00CA14CF"/>
    <w:rsid w:val="00CB5B32"/>
    <w:rsid w:val="00CC1406"/>
    <w:rsid w:val="00CC1AA3"/>
    <w:rsid w:val="00CC4ECD"/>
    <w:rsid w:val="00CC55FD"/>
    <w:rsid w:val="00CD062B"/>
    <w:rsid w:val="00CE01C4"/>
    <w:rsid w:val="00CE2171"/>
    <w:rsid w:val="00CF63D1"/>
    <w:rsid w:val="00D000BF"/>
    <w:rsid w:val="00D03D15"/>
    <w:rsid w:val="00D06C31"/>
    <w:rsid w:val="00D11192"/>
    <w:rsid w:val="00D1311A"/>
    <w:rsid w:val="00D15274"/>
    <w:rsid w:val="00D20CF2"/>
    <w:rsid w:val="00D27A5B"/>
    <w:rsid w:val="00D30570"/>
    <w:rsid w:val="00D337F0"/>
    <w:rsid w:val="00D37A57"/>
    <w:rsid w:val="00D44BDB"/>
    <w:rsid w:val="00D4568D"/>
    <w:rsid w:val="00D60FC4"/>
    <w:rsid w:val="00D65750"/>
    <w:rsid w:val="00D74414"/>
    <w:rsid w:val="00D756F1"/>
    <w:rsid w:val="00D90B78"/>
    <w:rsid w:val="00D90D06"/>
    <w:rsid w:val="00D96067"/>
    <w:rsid w:val="00DA3CDB"/>
    <w:rsid w:val="00DB38E6"/>
    <w:rsid w:val="00DC1028"/>
    <w:rsid w:val="00DC1EE8"/>
    <w:rsid w:val="00DC24B9"/>
    <w:rsid w:val="00DC3A94"/>
    <w:rsid w:val="00DC7377"/>
    <w:rsid w:val="00DD0063"/>
    <w:rsid w:val="00DD240F"/>
    <w:rsid w:val="00DD3AD1"/>
    <w:rsid w:val="00DE0D8B"/>
    <w:rsid w:val="00DF18F2"/>
    <w:rsid w:val="00DF4B6A"/>
    <w:rsid w:val="00E034D6"/>
    <w:rsid w:val="00E11D32"/>
    <w:rsid w:val="00E15ABD"/>
    <w:rsid w:val="00E35830"/>
    <w:rsid w:val="00E45110"/>
    <w:rsid w:val="00E4544F"/>
    <w:rsid w:val="00E455A3"/>
    <w:rsid w:val="00E51781"/>
    <w:rsid w:val="00E6055A"/>
    <w:rsid w:val="00EA3477"/>
    <w:rsid w:val="00EA6572"/>
    <w:rsid w:val="00EB0525"/>
    <w:rsid w:val="00EB0952"/>
    <w:rsid w:val="00EB185B"/>
    <w:rsid w:val="00EB1CC0"/>
    <w:rsid w:val="00EB3BDD"/>
    <w:rsid w:val="00EE31E1"/>
    <w:rsid w:val="00EF0E8E"/>
    <w:rsid w:val="00EF5B0A"/>
    <w:rsid w:val="00EF7045"/>
    <w:rsid w:val="00F012E7"/>
    <w:rsid w:val="00F022DA"/>
    <w:rsid w:val="00F02B62"/>
    <w:rsid w:val="00F02FB0"/>
    <w:rsid w:val="00F05F24"/>
    <w:rsid w:val="00F20381"/>
    <w:rsid w:val="00F21C79"/>
    <w:rsid w:val="00F22545"/>
    <w:rsid w:val="00F247E3"/>
    <w:rsid w:val="00F27BF9"/>
    <w:rsid w:val="00F3663A"/>
    <w:rsid w:val="00F41B8C"/>
    <w:rsid w:val="00F41FBC"/>
    <w:rsid w:val="00F42F74"/>
    <w:rsid w:val="00F517FB"/>
    <w:rsid w:val="00F55676"/>
    <w:rsid w:val="00F56F04"/>
    <w:rsid w:val="00F62DAF"/>
    <w:rsid w:val="00F64F76"/>
    <w:rsid w:val="00F65778"/>
    <w:rsid w:val="00F66BA9"/>
    <w:rsid w:val="00F71A0D"/>
    <w:rsid w:val="00F7572B"/>
    <w:rsid w:val="00F9336B"/>
    <w:rsid w:val="00FA06A6"/>
    <w:rsid w:val="00FA1448"/>
    <w:rsid w:val="00FB6262"/>
    <w:rsid w:val="00FC12EF"/>
    <w:rsid w:val="00FC283B"/>
    <w:rsid w:val="00FD2284"/>
    <w:rsid w:val="00FD268E"/>
    <w:rsid w:val="00FD3677"/>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435A5"/>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qFormat/>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604192766">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4350830">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3539890">
      <w:bodyDiv w:val="1"/>
      <w:marLeft w:val="0"/>
      <w:marRight w:val="0"/>
      <w:marTop w:val="0"/>
      <w:marBottom w:val="0"/>
      <w:divBdr>
        <w:top w:val="none" w:sz="0" w:space="0" w:color="auto"/>
        <w:left w:val="none" w:sz="0" w:space="0" w:color="auto"/>
        <w:bottom w:val="none" w:sz="0" w:space="0" w:color="auto"/>
        <w:right w:val="none" w:sz="0" w:space="0" w:color="auto"/>
      </w:divBdr>
    </w:div>
    <w:div w:id="2102800774">
      <w:bodyDiv w:val="1"/>
      <w:marLeft w:val="0"/>
      <w:marRight w:val="0"/>
      <w:marTop w:val="0"/>
      <w:marBottom w:val="0"/>
      <w:divBdr>
        <w:top w:val="none" w:sz="0" w:space="0" w:color="auto"/>
        <w:left w:val="none" w:sz="0" w:space="0" w:color="auto"/>
        <w:bottom w:val="none" w:sz="0" w:space="0" w:color="auto"/>
        <w:right w:val="none" w:sz="0" w:space="0" w:color="auto"/>
      </w:divBdr>
    </w:div>
    <w:div w:id="214292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Koshcheev@bashtel.ru"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Koshchee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1.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20D82-12DD-4B75-ABEA-2F607E906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58</Pages>
  <Words>20087</Words>
  <Characters>114502</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14</cp:revision>
  <cp:lastPrinted>2017-09-26T06:04:00Z</cp:lastPrinted>
  <dcterms:created xsi:type="dcterms:W3CDTF">2017-09-15T09:24:00Z</dcterms:created>
  <dcterms:modified xsi:type="dcterms:W3CDTF">2017-09-26T06:04:00Z</dcterms:modified>
</cp:coreProperties>
</file>